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BC758" w14:textId="77777777" w:rsidR="002774BD" w:rsidRDefault="002774BD" w:rsidP="002774BD">
      <w:pPr>
        <w:spacing w:line="240" w:lineRule="exact"/>
        <w:jc w:val="right"/>
      </w:pPr>
      <w:r>
        <w:t>Приложение № 1</w:t>
      </w:r>
    </w:p>
    <w:p w14:paraId="4ECC2065" w14:textId="77777777" w:rsidR="002774BD" w:rsidRDefault="002774BD" w:rsidP="002774BD">
      <w:pPr>
        <w:spacing w:line="240" w:lineRule="exact"/>
        <w:jc w:val="right"/>
      </w:pPr>
      <w:r>
        <w:t xml:space="preserve">к гражданско-правовому </w:t>
      </w:r>
    </w:p>
    <w:p w14:paraId="156B50D7" w14:textId="05C0C181" w:rsidR="002774BD" w:rsidRDefault="002774BD" w:rsidP="002774BD">
      <w:pPr>
        <w:spacing w:line="240" w:lineRule="exact"/>
        <w:jc w:val="right"/>
      </w:pPr>
      <w:r>
        <w:t>договору №2</w:t>
      </w:r>
    </w:p>
    <w:p w14:paraId="510901BA" w14:textId="27484F64" w:rsidR="002774BD" w:rsidRDefault="002774BD" w:rsidP="002774BD">
      <w:pPr>
        <w:spacing w:line="240" w:lineRule="exact"/>
        <w:jc w:val="right"/>
      </w:pPr>
      <w:r>
        <w:t>от «</w:t>
      </w:r>
      <w:r w:rsidR="009D36E8">
        <w:t>29</w:t>
      </w:r>
      <w:r>
        <w:t xml:space="preserve">» </w:t>
      </w:r>
      <w:r w:rsidR="009D36E8">
        <w:t>января</w:t>
      </w:r>
      <w:r>
        <w:t xml:space="preserve"> 202</w:t>
      </w:r>
      <w:r w:rsidR="009D36E8">
        <w:t>4</w:t>
      </w:r>
      <w:r>
        <w:t xml:space="preserve"> г.</w:t>
      </w:r>
    </w:p>
    <w:p w14:paraId="1266034B" w14:textId="77777777" w:rsidR="002774BD" w:rsidRDefault="002774BD" w:rsidP="002774BD">
      <w:pPr>
        <w:spacing w:line="240" w:lineRule="exact"/>
        <w:jc w:val="right"/>
        <w:rPr>
          <w:b/>
        </w:rPr>
      </w:pPr>
    </w:p>
    <w:p w14:paraId="400F5DBC" w14:textId="77777777" w:rsidR="002774BD" w:rsidRDefault="002774BD">
      <w:pPr>
        <w:spacing w:line="240" w:lineRule="exact"/>
        <w:jc w:val="center"/>
        <w:rPr>
          <w:b/>
        </w:rPr>
      </w:pPr>
    </w:p>
    <w:p w14:paraId="6FC33292" w14:textId="725B9FD3" w:rsidR="002F14AF" w:rsidRDefault="00000000">
      <w:pPr>
        <w:spacing w:line="240" w:lineRule="exact"/>
        <w:jc w:val="center"/>
      </w:pPr>
      <w:r>
        <w:rPr>
          <w:b/>
        </w:rPr>
        <w:t>ТЕХНИЧЕСКОЕ ЗАДАНИЕ</w:t>
      </w:r>
    </w:p>
    <w:p w14:paraId="2E78010D" w14:textId="77777777" w:rsidR="002F14AF" w:rsidRDefault="00000000">
      <w:pPr>
        <w:spacing w:line="240" w:lineRule="exact"/>
        <w:jc w:val="center"/>
      </w:pPr>
      <w:r>
        <w:rPr>
          <w:b/>
        </w:rPr>
        <w:t> </w:t>
      </w:r>
    </w:p>
    <w:p w14:paraId="4CCD2CDC" w14:textId="77777777" w:rsidR="002F14AF" w:rsidRDefault="00000000">
      <w:pPr>
        <w:spacing w:line="240" w:lineRule="exact"/>
        <w:jc w:val="both"/>
      </w:pPr>
      <w:r>
        <w:t>1. </w:t>
      </w:r>
      <w:r>
        <w:rPr>
          <w:b/>
        </w:rPr>
        <w:t>Общая информация об объекте закупки</w:t>
      </w:r>
    </w:p>
    <w:p w14:paraId="763EC54B" w14:textId="77777777" w:rsidR="002F14AF" w:rsidRDefault="00000000">
      <w:pPr>
        <w:spacing w:line="240" w:lineRule="exact"/>
        <w:jc w:val="both"/>
      </w:pPr>
      <w:r>
        <w:t>1.1. Наименование объекта закупки:</w:t>
      </w:r>
      <w:r>
        <w:rPr>
          <w:color w:val="548DD4"/>
        </w:rPr>
        <w:t> </w:t>
      </w:r>
      <w:r>
        <w:t>Организация горячего питания обучающихся в МБОУ "Гайнская СОШ"</w:t>
      </w:r>
    </w:p>
    <w:p w14:paraId="6123B220" w14:textId="77777777" w:rsidR="002F14AF" w:rsidRDefault="00000000">
      <w:pPr>
        <w:spacing w:line="240" w:lineRule="exact"/>
        <w:jc w:val="both"/>
      </w:pPr>
      <w:r>
        <w:t>1.2. Информация об объеме: объем не определен.</w:t>
      </w:r>
    </w:p>
    <w:p w14:paraId="31755469" w14:textId="77777777" w:rsidR="002F14AF" w:rsidRDefault="00000000">
      <w:pPr>
        <w:spacing w:line="240" w:lineRule="exact"/>
      </w:pPr>
      <w:r>
        <w:t xml:space="preserve">1.3. Информация о месте оказания услуг: в соответствии с Приложением 1 к Техническому заданию. </w:t>
      </w:r>
    </w:p>
    <w:p w14:paraId="7D34115D" w14:textId="77777777" w:rsidR="002F14AF" w:rsidRDefault="00000000">
      <w:pPr>
        <w:spacing w:line="240" w:lineRule="exact"/>
        <w:jc w:val="both"/>
      </w:pPr>
      <w:r>
        <w:rPr>
          <w:b/>
        </w:rPr>
        <w:t> </w:t>
      </w:r>
    </w:p>
    <w:p w14:paraId="518B1917" w14:textId="77777777" w:rsidR="002F14AF" w:rsidRDefault="00000000">
      <w:pPr>
        <w:spacing w:line="240" w:lineRule="exact"/>
        <w:jc w:val="both"/>
      </w:pPr>
      <w:r>
        <w:t>2. </w:t>
      </w:r>
      <w:r>
        <w:rPr>
          <w:b/>
        </w:rPr>
        <w:t>Требования к качеству и безопасности услуг</w:t>
      </w:r>
    </w:p>
    <w:p w14:paraId="604E6E61" w14:textId="77777777" w:rsidR="002F14AF" w:rsidRDefault="00000000">
      <w:pPr>
        <w:spacing w:line="240" w:lineRule="exact"/>
        <w:jc w:val="both"/>
      </w:pPr>
      <w:r>
        <w:t>2.1. Оказываемые услуги должны соответствовать требованиям, установленным действующим законодательством Российской Федерации, регулирующих порядок оказания данного вида услуг, в том числе обязательным требованиям нормативных правовых актов, иных актов согласно Перечню, указанному в пункте  2.2.  Технического задания.</w:t>
      </w:r>
    </w:p>
    <w:p w14:paraId="3BED7613" w14:textId="77777777" w:rsidR="002F14AF" w:rsidRDefault="00000000">
      <w:pPr>
        <w:spacing w:line="240" w:lineRule="exact"/>
        <w:jc w:val="both"/>
      </w:pPr>
      <w:r>
        <w:t>2.2. Перечень нормативных правовых актов, иных актов:</w:t>
      </w:r>
    </w:p>
    <w:p w14:paraId="1FD793E4" w14:textId="77777777" w:rsidR="002F14AF" w:rsidRDefault="00000000">
      <w:pPr>
        <w:spacing w:line="240" w:lineRule="exact"/>
        <w:jc w:val="both"/>
      </w:pPr>
      <w:r>
        <w:rPr>
          <w:color w:val="000000"/>
        </w:rPr>
        <w:t xml:space="preserve">- </w:t>
      </w:r>
      <w:r>
        <w:t>Трудовой кодекс Российской Федерации;</w:t>
      </w:r>
    </w:p>
    <w:p w14:paraId="2C515544" w14:textId="77777777" w:rsidR="002F14AF" w:rsidRDefault="00000000">
      <w:pPr>
        <w:spacing w:line="240" w:lineRule="exact"/>
        <w:jc w:val="both"/>
      </w:pPr>
      <w:r>
        <w:t>- Технический регламент Таможенного союза «О безопасности отдельных видов специализированной пищевой продукции, в том числе диетического лечебного и диетического профилактического питания» (ТР ТС 027/2012);</w:t>
      </w:r>
    </w:p>
    <w:p w14:paraId="4740D776" w14:textId="77777777" w:rsidR="002F14AF" w:rsidRDefault="00000000">
      <w:pPr>
        <w:spacing w:line="240" w:lineRule="exact"/>
        <w:jc w:val="both"/>
      </w:pPr>
      <w:r>
        <w:t>- Технический регламент Таможенного союза «Пищевая продукция в части ее маркировки» (ТР ТС 022/2011);</w:t>
      </w:r>
    </w:p>
    <w:p w14:paraId="1D96A7D4" w14:textId="77777777" w:rsidR="002F14AF" w:rsidRDefault="00000000">
      <w:pPr>
        <w:spacing w:line="240" w:lineRule="exact"/>
        <w:jc w:val="both"/>
      </w:pPr>
      <w:r>
        <w:t>- Технический регламент Таможенного союза «О безопасности пищевой продукции» (ТР ТС 021/2011);</w:t>
      </w:r>
    </w:p>
    <w:p w14:paraId="37B14150" w14:textId="77777777" w:rsidR="002F14AF" w:rsidRDefault="00000000">
      <w:pPr>
        <w:spacing w:line="240" w:lineRule="exact"/>
        <w:jc w:val="both"/>
      </w:pPr>
      <w:r>
        <w:t>- Технический регламент Таможенного союза «О безопасности упаковки» (ТР ТС 005/2011);</w:t>
      </w:r>
    </w:p>
    <w:p w14:paraId="262376FA" w14:textId="77777777" w:rsidR="002F14AF" w:rsidRDefault="00000000">
      <w:pPr>
        <w:spacing w:line="240" w:lineRule="exact"/>
        <w:jc w:val="both"/>
      </w:pPr>
      <w:r>
        <w:t>- Решение комиссии Таможенного союза от 28 мая 2010 г. № 299 «О применении санитарных мер в Евразийском экономическом союзе»;</w:t>
      </w:r>
    </w:p>
    <w:p w14:paraId="3998114A" w14:textId="77777777" w:rsidR="002F14AF" w:rsidRDefault="00000000">
      <w:pPr>
        <w:spacing w:line="240" w:lineRule="exact"/>
        <w:jc w:val="both"/>
      </w:pPr>
      <w:r>
        <w:rPr>
          <w:color w:val="000000"/>
        </w:rPr>
        <w:t>- Федеральный закон от 29 декабря 2012 г. № 273-ФЗ «Об образовании в Российской Федерации»;</w:t>
      </w:r>
    </w:p>
    <w:p w14:paraId="19DC0DC4" w14:textId="77777777" w:rsidR="002F14AF" w:rsidRDefault="00000000">
      <w:pPr>
        <w:spacing w:line="240" w:lineRule="exact"/>
        <w:jc w:val="both"/>
      </w:pPr>
      <w:r>
        <w:rPr>
          <w:color w:val="000000"/>
        </w:rPr>
        <w:t>- Федеральный закон от 30 марта 1999 г. № 52-ФЗ «О санитарно-эпидемиологическом благополучии населения»;</w:t>
      </w:r>
    </w:p>
    <w:p w14:paraId="2A08CF6D" w14:textId="77777777" w:rsidR="002F14AF" w:rsidRDefault="00000000">
      <w:pPr>
        <w:spacing w:line="240" w:lineRule="exact"/>
        <w:jc w:val="both"/>
      </w:pPr>
      <w:r>
        <w:rPr>
          <w:color w:val="000000"/>
        </w:rPr>
        <w:t>- Федеральный закон от 02 января 2000 г. № 29-ФЗ «О качестве и безопасности пищевых продуктов»;</w:t>
      </w:r>
    </w:p>
    <w:p w14:paraId="2F0A5D6B" w14:textId="77777777" w:rsidR="002F14AF" w:rsidRDefault="00000000">
      <w:pPr>
        <w:spacing w:line="240" w:lineRule="exact"/>
        <w:jc w:val="both"/>
      </w:pPr>
      <w:r>
        <w:t>- Приказ Министерства труда и социальной защиты Российской Федерации от 09 декабря 2014 г. № 997н «Об утверждении Типовых норм бесплатной выдачи специальной одежды, специальной обуви, и других средств индивидуальной защиты работникам сквозных профессий и должностей всех видов экономической деятельности, занятым на работах с вредными и (или) опасными условиями труда, а также на работах, выполняемых в особых температурных условиях или связанных с загрязнением»;</w:t>
      </w:r>
    </w:p>
    <w:p w14:paraId="3BAE9D06" w14:textId="77777777" w:rsidR="002F14AF" w:rsidRDefault="00000000">
      <w:pPr>
        <w:spacing w:line="240" w:lineRule="exact"/>
        <w:jc w:val="both"/>
      </w:pPr>
      <w:r>
        <w:rPr>
          <w:color w:val="000000"/>
        </w:rPr>
        <w:t>- Приказ Министерства здравоохранения Российской Федерации от 06 декабря 2021 г. № 1122н «Об утверждении национального календаря профилактических прививок, календаря профилактических прививок по эпидемическим показаниям и порядка проведения профилактических прививок»;</w:t>
      </w:r>
    </w:p>
    <w:p w14:paraId="34CAD023" w14:textId="77777777" w:rsidR="002F14AF" w:rsidRDefault="00000000">
      <w:pPr>
        <w:spacing w:line="240" w:lineRule="exact"/>
        <w:jc w:val="both"/>
      </w:pPr>
      <w:r>
        <w:rPr>
          <w:color w:val="000000"/>
        </w:rPr>
        <w:t>- Приказ Министерства здравоохранения и социального развития Российской Федерации № 213н, Министерства образования и науки Российской Федерации № 178 от 11 марта 2012 г. «Об утверждении методических рекомендаций по организации питания обучающихся и воспитанников образовательных учреждений»;</w:t>
      </w:r>
    </w:p>
    <w:p w14:paraId="639FAA33" w14:textId="77777777" w:rsidR="002F14AF" w:rsidRDefault="00000000">
      <w:pPr>
        <w:spacing w:line="240" w:lineRule="exact"/>
        <w:jc w:val="both"/>
      </w:pPr>
      <w:r>
        <w:t>- Приказ Министерства здравоохранения Российской Федерации от 28 января 2021 г. № 29н «Об утверждении порядка проведения обязательных предварительных и периодических медицинских осмотров работников, предусмотренные частью четвертой статьи 213 Трудового кодекса Российской Федерации, перечня медицинских противопоказаний к осуществлению работ с вредными и (или) опасными производственными факторами, а также работам, при выполнении которых проводятся обязательные предварительные и периодические медицинские осмотры»;</w:t>
      </w:r>
    </w:p>
    <w:p w14:paraId="7F515E69" w14:textId="77777777" w:rsidR="002F14AF" w:rsidRDefault="00000000">
      <w:pPr>
        <w:spacing w:line="240" w:lineRule="exact"/>
        <w:jc w:val="both"/>
      </w:pPr>
      <w:r>
        <w:t>- Приказ Министерства здравоохранения Российской Федерации от 29 июня 2000 г. № 229 «О профессиональной гигиенической подготовке и аттестации должностных лиц и работников организаций»;</w:t>
      </w:r>
    </w:p>
    <w:p w14:paraId="6F9FD3F5" w14:textId="77777777" w:rsidR="002F14AF" w:rsidRDefault="00000000">
      <w:pPr>
        <w:spacing w:line="240" w:lineRule="exact"/>
        <w:jc w:val="both"/>
      </w:pPr>
      <w:r>
        <w:rPr>
          <w:color w:val="000000"/>
        </w:rPr>
        <w:lastRenderedPageBreak/>
        <w:t xml:space="preserve">- </w:t>
      </w:r>
      <w:r>
        <w:t>Приказ Минздрава России от 18 февраля 2022 г. № 90н «Об утверждении формы, порядка ведения отчетности, учета и выдачи работникам личных медицинских книжек, в том числе в форме электронного документа»;</w:t>
      </w:r>
    </w:p>
    <w:p w14:paraId="61935AE8" w14:textId="77777777" w:rsidR="002F14AF" w:rsidRDefault="00000000">
      <w:pPr>
        <w:spacing w:line="240" w:lineRule="exact"/>
        <w:jc w:val="both"/>
      </w:pPr>
      <w:r>
        <w:t>- Приказ Министерства здравоохранения Российской Федерации от 20 мая 2022 № 342н «Об утверждении порядка прохождения обязательного психиатрического освидетельствования работниками, осуществляющими отдельные виды деятельности, его периодичности, а также видов деятельности, при осуществлении которых проводится психиатрическое освидетельствование»;</w:t>
      </w:r>
    </w:p>
    <w:p w14:paraId="6D136EB0" w14:textId="77777777" w:rsidR="002F14AF" w:rsidRDefault="00000000">
      <w:pPr>
        <w:spacing w:line="240" w:lineRule="exact"/>
        <w:jc w:val="both"/>
      </w:pPr>
      <w:r>
        <w:t>- Закон Пермской области от 09 сентября 1996 г. № 533-83 «О социальных гарантиях и мерах социальной поддержки семьи, материнства, отцовства и детства Пермского края»;</w:t>
      </w:r>
    </w:p>
    <w:p w14:paraId="1D8A522C" w14:textId="77777777" w:rsidR="002F14AF" w:rsidRDefault="00000000">
      <w:pPr>
        <w:spacing w:line="240" w:lineRule="exact"/>
        <w:jc w:val="both"/>
      </w:pPr>
      <w:r>
        <w:t>- ГОСТ Р 70231-2022 «Национальный стандарт Российской Федерации. Гигиена пищевой продукции. Одежда для работников производства пищевой продукции и общественного питания. Требования, основанные на принципах ХАССП»;</w:t>
      </w:r>
    </w:p>
    <w:p w14:paraId="5E7F1BC1" w14:textId="77777777" w:rsidR="002F14AF" w:rsidRDefault="00000000">
      <w:pPr>
        <w:spacing w:line="240" w:lineRule="exact"/>
        <w:jc w:val="both"/>
      </w:pPr>
      <w:r>
        <w:t>- СП 2.4.3648-20 «Санитарно – эпидемиологические требования к организациям воспитания и обучения, отдыха и оздоровления детей и молодежи»;</w:t>
      </w:r>
    </w:p>
    <w:p w14:paraId="4D5896AD" w14:textId="77777777" w:rsidR="002F14AF" w:rsidRDefault="00000000">
      <w:pPr>
        <w:spacing w:line="240" w:lineRule="exact"/>
        <w:jc w:val="both"/>
      </w:pPr>
      <w:r>
        <w:rPr>
          <w:color w:val="000000"/>
        </w:rPr>
        <w:t xml:space="preserve">- СП 3.1/2.4.3598-20 «Санитарно -  </w:t>
      </w:r>
      <w:r>
        <w:t>эпидемиологические требования к устройству, содержанию и организации работ образовательных организаций и других объектов социальной инфраструктуры для детей и молодежи в условиях распространения новой коронавирусной инфекции (COVID-19)»;</w:t>
      </w:r>
    </w:p>
    <w:p w14:paraId="5A994356" w14:textId="77777777" w:rsidR="002F14AF" w:rsidRDefault="00000000">
      <w:pPr>
        <w:spacing w:line="240" w:lineRule="exact"/>
        <w:jc w:val="both"/>
      </w:pPr>
      <w:r>
        <w:t>- СП 1.1.1058-01 «Организация и проведение производственного контроля за соблюдением санитарных правил и выполнением санитарно-противоэпидемических (профилактических) мероприятий»;</w:t>
      </w:r>
    </w:p>
    <w:p w14:paraId="44B927F0" w14:textId="77777777" w:rsidR="002F14AF" w:rsidRDefault="00000000">
      <w:pPr>
        <w:spacing w:line="240" w:lineRule="exact"/>
        <w:jc w:val="both"/>
      </w:pPr>
      <w:r>
        <w:t>- СанПин 2.3/2.4.3590-20 «Санитарно – эпидемиологические требования к организации общественного питания населения»;</w:t>
      </w:r>
    </w:p>
    <w:p w14:paraId="0E3DF908" w14:textId="77777777" w:rsidR="002F14AF" w:rsidRDefault="00000000">
      <w:pPr>
        <w:spacing w:line="240" w:lineRule="exact"/>
        <w:jc w:val="both"/>
      </w:pPr>
      <w:r>
        <w:rPr>
          <w:color w:val="000000"/>
        </w:rPr>
        <w:t>- СанПиН 2.3.2.1078-01 «Гигиенические требования безопасности и пищевой ценности пищевых продуктов»;</w:t>
      </w:r>
    </w:p>
    <w:p w14:paraId="7A876F62" w14:textId="77777777" w:rsidR="002F14AF" w:rsidRDefault="00000000">
      <w:pPr>
        <w:spacing w:line="240" w:lineRule="exact"/>
        <w:jc w:val="both"/>
      </w:pPr>
      <w:r>
        <w:rPr>
          <w:color w:val="000000"/>
        </w:rPr>
        <w:t>- СанПиН 2.3.2.1324-03 «Гигиенические требования к срокам годности и условиям хранения пищевых продуктов»;</w:t>
      </w:r>
    </w:p>
    <w:p w14:paraId="38C90DBF" w14:textId="77777777" w:rsidR="002F14AF" w:rsidRDefault="00000000">
      <w:pPr>
        <w:spacing w:line="240" w:lineRule="exact"/>
        <w:jc w:val="both"/>
      </w:pPr>
      <w:r>
        <w:t>- СанПиН 3.3686-21 «Санитарно-эпидемиологические требования по профилактике инфекционных болезней»;</w:t>
      </w:r>
    </w:p>
    <w:p w14:paraId="142117B4" w14:textId="77777777" w:rsidR="002F14AF" w:rsidRDefault="00000000">
      <w:pPr>
        <w:spacing w:line="240" w:lineRule="exact"/>
        <w:jc w:val="both"/>
      </w:pPr>
      <w:r>
        <w:t>- Методические рекомендации МР 2.4.0162-19 «Особенности организации питания детей, страдающих сахарным диабетом и иными заболеваниями, сопровождающимися ограничениями в питании (в образовательных и оздоровительных организациях»;</w:t>
      </w:r>
    </w:p>
    <w:p w14:paraId="54971A86" w14:textId="77777777" w:rsidR="002F14AF" w:rsidRDefault="00000000">
      <w:pPr>
        <w:spacing w:line="240" w:lineRule="exact"/>
        <w:jc w:val="both"/>
      </w:pPr>
      <w:r>
        <w:t>- Методические рекомендации МР 2.4.0180-20 «Родительский контроль за организацией питания детей в общеобразовательных организациях»;</w:t>
      </w:r>
    </w:p>
    <w:p w14:paraId="43E1611E" w14:textId="77777777" w:rsidR="002F14AF" w:rsidRDefault="00000000">
      <w:pPr>
        <w:spacing w:line="240" w:lineRule="exact"/>
        <w:jc w:val="both"/>
      </w:pPr>
      <w:r>
        <w:t>-  Методические рекомендации МР 2.4.0179-20 «Рекомендации по организации питания для обучающихся общеобразовательных организаций»;</w:t>
      </w:r>
    </w:p>
    <w:p w14:paraId="38579EF4" w14:textId="77777777" w:rsidR="002F14AF" w:rsidRDefault="00000000">
      <w:pPr>
        <w:spacing w:line="240" w:lineRule="exact"/>
        <w:jc w:val="both"/>
      </w:pPr>
      <w:r>
        <w:t>- Методические рекомендации МР 3.1/2.3.6.0190-20 «Рекомендации по организации работы предприятий общественного питания в условиях сохранения рисков распространения COVID-19»;</w:t>
      </w:r>
    </w:p>
    <w:p w14:paraId="1479D56E" w14:textId="77777777" w:rsidR="002F14AF" w:rsidRDefault="00000000">
      <w:pPr>
        <w:spacing w:line="240" w:lineRule="exact"/>
        <w:jc w:val="both"/>
      </w:pPr>
      <w:r>
        <w:t>- Методические рекомендации МР 2.4.0260-21 «Рекомендации по проведению оценки соответствия меню обязательным требованиям»;</w:t>
      </w:r>
    </w:p>
    <w:p w14:paraId="20FD87D2" w14:textId="77777777" w:rsidR="002F14AF" w:rsidRDefault="00000000">
      <w:pPr>
        <w:spacing w:line="240" w:lineRule="exact"/>
        <w:jc w:val="both"/>
      </w:pPr>
      <w:r>
        <w:t>- Методические рекомендации МР 2.3.6.0233-21 «Методические рекомендации к организации общественного питания населения»;</w:t>
      </w:r>
    </w:p>
    <w:p w14:paraId="3950593C" w14:textId="77777777" w:rsidR="002F14AF" w:rsidRDefault="00000000">
      <w:pPr>
        <w:spacing w:line="240" w:lineRule="exact"/>
        <w:jc w:val="both"/>
      </w:pPr>
      <w:r>
        <w:t>- Методические рекомендации МР 2.3.0316-23 «Подготовка и проведение мониторинга питания обучающихся общеобразовательных организаций. Методические рекомендации».</w:t>
      </w:r>
    </w:p>
    <w:p w14:paraId="5A7C1362" w14:textId="77777777" w:rsidR="002F14AF" w:rsidRDefault="00000000">
      <w:pPr>
        <w:spacing w:line="240" w:lineRule="exact"/>
        <w:jc w:val="both"/>
      </w:pPr>
      <w:r>
        <w:t> </w:t>
      </w:r>
    </w:p>
    <w:p w14:paraId="65008678" w14:textId="77777777" w:rsidR="002F14AF" w:rsidRDefault="00000000">
      <w:pPr>
        <w:spacing w:line="240" w:lineRule="exact"/>
        <w:jc w:val="both"/>
      </w:pPr>
      <w:r>
        <w:t>3. </w:t>
      </w:r>
      <w:r>
        <w:rPr>
          <w:b/>
          <w:color w:val="000000"/>
        </w:rPr>
        <w:t>Требования к оказанию услуг Исполнителем</w:t>
      </w:r>
    </w:p>
    <w:p w14:paraId="60338AB3" w14:textId="77777777" w:rsidR="002F14AF" w:rsidRDefault="00000000">
      <w:pPr>
        <w:spacing w:line="240" w:lineRule="exact"/>
        <w:jc w:val="both"/>
      </w:pPr>
      <w:r>
        <w:t>3.1. </w:t>
      </w:r>
      <w:r>
        <w:rPr>
          <w:color w:val="000000"/>
        </w:rPr>
        <w:t>Исполнитель должен обеспечить:</w:t>
      </w:r>
    </w:p>
    <w:p w14:paraId="345CDE74" w14:textId="77777777" w:rsidR="002F14AF" w:rsidRDefault="00000000">
      <w:pPr>
        <w:spacing w:line="240" w:lineRule="exact"/>
        <w:jc w:val="both"/>
      </w:pPr>
      <w:r>
        <w:t>3.1.1. </w:t>
      </w:r>
      <w:r>
        <w:rPr>
          <w:color w:val="000000"/>
        </w:rPr>
        <w:t xml:space="preserve">обучающихся образовательного учреждения </w:t>
      </w:r>
      <w:r>
        <w:t>сбалансированным и максимально разнообразным рационом питания по всем пищевым факторам, включая белки и аминокислоты, пищевые жиры и жирные кислоты, витамины, минеральные соли и микроэлементы;</w:t>
      </w:r>
    </w:p>
    <w:p w14:paraId="69CED16B" w14:textId="77777777" w:rsidR="002F14AF" w:rsidRDefault="00000000">
      <w:pPr>
        <w:spacing w:line="240" w:lineRule="exact"/>
        <w:jc w:val="both"/>
      </w:pPr>
      <w:r>
        <w:t>3.1.2. в процессе технологической и кулинарной обработки продуктов питания их высоких вкусовых качеств и сохранения исходной пищевой ценности;</w:t>
      </w:r>
    </w:p>
    <w:p w14:paraId="3E44E870" w14:textId="77777777" w:rsidR="002F14AF" w:rsidRDefault="00000000">
      <w:pPr>
        <w:spacing w:line="240" w:lineRule="exact"/>
        <w:jc w:val="both"/>
      </w:pPr>
      <w:r>
        <w:t>3.1.3. учет индивидуальных особенностей обучающихся (потребность в диетическом питании, пищевая аллергия и прочее);</w:t>
      </w:r>
    </w:p>
    <w:p w14:paraId="7495E01C" w14:textId="77777777" w:rsidR="002F14AF" w:rsidRDefault="00000000">
      <w:pPr>
        <w:spacing w:line="240" w:lineRule="exact"/>
        <w:jc w:val="both"/>
      </w:pPr>
      <w:r>
        <w:t>3.1.4. санитарно-гигиеническую безопасность питания, включая соблюдение всех санитарных требований к состоянию пищеблока, поставляемым продуктам питания, их транспортировке, хранению, приготовлению и раздаче блюд.</w:t>
      </w:r>
    </w:p>
    <w:p w14:paraId="34C380B1" w14:textId="77777777" w:rsidR="002F14AF" w:rsidRDefault="00000000">
      <w:pPr>
        <w:spacing w:line="240" w:lineRule="exact"/>
        <w:jc w:val="both"/>
      </w:pPr>
      <w:r>
        <w:lastRenderedPageBreak/>
        <w:t xml:space="preserve">3.2. Сырье и продукты должны соответствовать гигиеническим требованиям к качеству и безопасности продуктов питания, предусмотренными техническими регламентами, </w:t>
      </w:r>
      <w:r>
        <w:rPr>
          <w:color w:val="000000"/>
        </w:rPr>
        <w:t>ГОСТами, СанПинами и иными нормативно – правовыми актами, относящимися к конкретному виду продукции.</w:t>
      </w:r>
    </w:p>
    <w:p w14:paraId="4B2CDD24" w14:textId="77777777" w:rsidR="002F14AF" w:rsidRDefault="00000000">
      <w:pPr>
        <w:spacing w:line="240" w:lineRule="exact"/>
        <w:jc w:val="both"/>
      </w:pPr>
      <w:r>
        <w:t>3.3. </w:t>
      </w:r>
      <w:r>
        <w:rPr>
          <w:color w:val="000000"/>
        </w:rPr>
        <w:t>Приобретать пищевые продукты</w:t>
      </w:r>
      <w:r>
        <w:t xml:space="preserve"> у поставщиков, соблюдая сроки годности и условия хранения, установленные изготовителем (разработчиком нормативной и технической документации) и указанные в документах.</w:t>
      </w:r>
    </w:p>
    <w:p w14:paraId="132C9BED" w14:textId="77777777" w:rsidR="002F14AF" w:rsidRDefault="00000000">
      <w:pPr>
        <w:spacing w:line="240" w:lineRule="exact"/>
        <w:jc w:val="both"/>
      </w:pPr>
      <w:r>
        <w:t>3.4. Пищевая продукция, находящаяся в обращении, в том числе продовольственное (пищевое) сырье, должна сопровождаться товаросопроводительной документацией, обеспечивающей прослеживаемость данной продукции.</w:t>
      </w:r>
    </w:p>
    <w:p w14:paraId="31669184" w14:textId="77777777" w:rsidR="002F14AF" w:rsidRDefault="00000000">
      <w:pPr>
        <w:spacing w:line="240" w:lineRule="exact"/>
        <w:jc w:val="both"/>
      </w:pPr>
      <w:r>
        <w:t>3.5. При хранении пищевой продукции соблюдать условия хранения и срок годности, установленные изготовителем.</w:t>
      </w:r>
    </w:p>
    <w:p w14:paraId="46E93431" w14:textId="77777777" w:rsidR="002F14AF" w:rsidRDefault="00000000">
      <w:pPr>
        <w:spacing w:line="240" w:lineRule="exact"/>
        <w:jc w:val="both"/>
      </w:pPr>
      <w:r>
        <w:t>3.6. </w:t>
      </w:r>
      <w:r>
        <w:rPr>
          <w:color w:val="000000"/>
        </w:rPr>
        <w:t>Производить замену</w:t>
      </w:r>
      <w:r>
        <w:t xml:space="preserve"> некачественных пищевых продуктов на пищевые продукты надлежащего качества.</w:t>
      </w:r>
    </w:p>
    <w:p w14:paraId="7B842153" w14:textId="77777777" w:rsidR="002F14AF" w:rsidRDefault="00000000">
      <w:pPr>
        <w:spacing w:line="240" w:lineRule="exact"/>
        <w:jc w:val="both"/>
      </w:pPr>
      <w:r>
        <w:t>3.7. Организовать стабильное снабжение пищевыми продуктами и материалами, соответствующими гигиеническим требованиям безопасности и пищевой ценности и нормативной документации.</w:t>
      </w:r>
    </w:p>
    <w:p w14:paraId="16FF7214" w14:textId="77777777" w:rsidR="002F14AF" w:rsidRDefault="00000000">
      <w:pPr>
        <w:spacing w:line="240" w:lineRule="exact"/>
        <w:jc w:val="both"/>
      </w:pPr>
      <w:r>
        <w:t>3.8. При разработке меню необходимо руководствоваться следующим:</w:t>
      </w:r>
    </w:p>
    <w:p w14:paraId="60C825BB" w14:textId="77777777" w:rsidR="002F14AF" w:rsidRDefault="00000000">
      <w:pPr>
        <w:spacing w:line="240" w:lineRule="exact"/>
        <w:jc w:val="both"/>
      </w:pPr>
      <w:r>
        <w:t>3.8.1. меню разрабатывается на период не менее двух учебных недель, с учетом требуемых для детей поступления калорийности, белков, жиров, углеводов, витаминов и микроэлементов, необходимых для их нормального роста и развития;</w:t>
      </w:r>
    </w:p>
    <w:p w14:paraId="795C672C" w14:textId="77777777" w:rsidR="002F14AF" w:rsidRDefault="00000000">
      <w:pPr>
        <w:spacing w:line="240" w:lineRule="exact"/>
        <w:jc w:val="both"/>
      </w:pPr>
      <w:r>
        <w:t>3.8.2. включать блюда, технология приготовления которых обеспечивает сохранение вкусовых качеств, пищевой и биологической ценности продуктов и предусматривает использование щадящих методов кулинарной обработки;</w:t>
      </w:r>
    </w:p>
    <w:p w14:paraId="68EF06EE" w14:textId="77777777" w:rsidR="002F14AF" w:rsidRDefault="00000000">
      <w:pPr>
        <w:spacing w:line="240" w:lineRule="exact"/>
        <w:jc w:val="both"/>
      </w:pPr>
      <w:r>
        <w:t>3.8.3. учитывать сезонность, необходимое количество основных пищевых веществ и требуемой калорийности суточного рациона, дифференцированного по возрастным группам (классам) обучающихся;</w:t>
      </w:r>
    </w:p>
    <w:p w14:paraId="34E9D3B8" w14:textId="77777777" w:rsidR="002F14AF" w:rsidRDefault="00000000">
      <w:pPr>
        <w:spacing w:line="240" w:lineRule="exact"/>
        <w:jc w:val="both"/>
      </w:pPr>
      <w:r>
        <w:t>3.8.4. проводить профилактику витаминной и микроэлементной недостаточности согласно действующим санитарным правилам и нормативам;</w:t>
      </w:r>
    </w:p>
    <w:p w14:paraId="096C0BF8" w14:textId="77777777" w:rsidR="002F14AF" w:rsidRDefault="00000000">
      <w:pPr>
        <w:spacing w:line="240" w:lineRule="exact"/>
        <w:jc w:val="both"/>
      </w:pPr>
      <w:r>
        <w:t>3.8.5. наименования блюд и кулинарных изделий должны соответствовать их наименованиям, указанным в используемых сборниках рецептур;</w:t>
      </w:r>
    </w:p>
    <w:p w14:paraId="1113DF92" w14:textId="77777777" w:rsidR="002F14AF" w:rsidRDefault="00000000">
      <w:pPr>
        <w:spacing w:line="240" w:lineRule="exact"/>
        <w:jc w:val="both"/>
      </w:pPr>
      <w:r>
        <w:t>3.8.6. не допускается включать повторно одни и те же блюда в течение одного дня и двух последующих дней;</w:t>
      </w:r>
    </w:p>
    <w:p w14:paraId="4274998A" w14:textId="77777777" w:rsidR="002F14AF" w:rsidRDefault="00000000">
      <w:pPr>
        <w:spacing w:line="240" w:lineRule="exact"/>
        <w:jc w:val="both"/>
      </w:pPr>
      <w:r>
        <w:t>3.8.7. должно содержать информацию о количественном составе блюд, энергетической и пищевой ценности, включая содержание витаминов и минеральных веществ в каждом блюде, ссылки на рецептуры используемых блюд и кулинарных изделий в соответствии со сборниками рецептур;</w:t>
      </w:r>
    </w:p>
    <w:p w14:paraId="0E331123" w14:textId="77777777" w:rsidR="002F14AF" w:rsidRDefault="00000000">
      <w:pPr>
        <w:spacing w:line="240" w:lineRule="exact"/>
        <w:jc w:val="both"/>
      </w:pPr>
      <w:r>
        <w:t>3.8.8. меню рекомендуется согласовать с органами, уполномоченными на осуществление федерального государственного санитарно-эпидемиологического надзора. Меню должно быть утверждено Исполнителем и согласовано с Заказчиком.</w:t>
      </w:r>
    </w:p>
    <w:p w14:paraId="58252290" w14:textId="77777777" w:rsidR="002F14AF" w:rsidRDefault="00000000">
      <w:pPr>
        <w:spacing w:line="240" w:lineRule="exact"/>
        <w:jc w:val="both"/>
      </w:pPr>
      <w:r>
        <w:t>3.9. Изготовление продукции должно производиться в соответствии с ассортиментом, утвержденным Исполнителем, по технологическим документам, в том числе технологической карте, технико-технологической карте, технологической инструкции, разработанным и утвержденным Исполнителем. Наименования блюд и кулинарных изделий, указываемых в меню, должны соответствовать их наименованиям, указанным в технологических документах.</w:t>
      </w:r>
    </w:p>
    <w:p w14:paraId="23ABC6A8" w14:textId="77777777" w:rsidR="002F14AF" w:rsidRDefault="00000000">
      <w:pPr>
        <w:spacing w:line="240" w:lineRule="exact"/>
        <w:jc w:val="both"/>
      </w:pPr>
      <w:r>
        <w:t xml:space="preserve">3.10. Обеспечить полную комплектацию персонала и непрерывность оказания услуг. В случае необходимости заменять работников по аргументированному требованию Заказчика, а также заменять отсутствующих работников в течение  2 рабочих дней .  </w:t>
      </w:r>
    </w:p>
    <w:p w14:paraId="0FF0D46E" w14:textId="77777777" w:rsidR="002F14AF" w:rsidRDefault="00000000">
      <w:pPr>
        <w:spacing w:line="240" w:lineRule="exact"/>
        <w:jc w:val="both"/>
      </w:pPr>
      <w:r>
        <w:t>На время отпуска работника, Исполнитель также предоставляет соответствующую замену отсутствующего работника.</w:t>
      </w:r>
    </w:p>
    <w:p w14:paraId="251238AF" w14:textId="77777777" w:rsidR="002F14AF" w:rsidRDefault="00000000">
      <w:pPr>
        <w:spacing w:line="240" w:lineRule="exact"/>
        <w:jc w:val="both"/>
      </w:pPr>
      <w:r>
        <w:t>3.11. </w:t>
      </w:r>
      <w:r>
        <w:rPr>
          <w:color w:val="000000"/>
        </w:rPr>
        <w:t>Обеспечить персонал специальной одеждой.</w:t>
      </w:r>
    </w:p>
    <w:p w14:paraId="4715584E" w14:textId="77777777" w:rsidR="002F14AF" w:rsidRDefault="00000000">
      <w:pPr>
        <w:spacing w:line="240" w:lineRule="exact"/>
        <w:jc w:val="both"/>
      </w:pPr>
      <w:r>
        <w:t>3.12. Контролировать соблюдение своими работниками требований о запрете курения табака, употребления алкогольных напитков, включая слабоалкогольные, наркотических средств и/или психотропных веществ, не допускать появление сотрудников на объекте Заказчика в состоянии алкогольного и/или наркотического или иного токсического опьянения и болезни в течение всего рабочего времени.</w:t>
      </w:r>
    </w:p>
    <w:p w14:paraId="18E99429" w14:textId="77777777" w:rsidR="002F14AF" w:rsidRDefault="00000000">
      <w:pPr>
        <w:spacing w:line="240" w:lineRule="exact"/>
        <w:jc w:val="both"/>
      </w:pPr>
      <w:r>
        <w:t>3.13. Обеспечить наличие и ведение документации в соответствии с СанПин 2.3/2.4.3590-20 «Санитарно – эпидемиологические требования к организации общественного питания населения».</w:t>
      </w:r>
    </w:p>
    <w:p w14:paraId="53E5AAFB" w14:textId="77777777" w:rsidR="002F14AF" w:rsidRDefault="00000000">
      <w:pPr>
        <w:spacing w:line="240" w:lineRule="exact"/>
        <w:jc w:val="both"/>
      </w:pPr>
      <w:r>
        <w:lastRenderedPageBreak/>
        <w:t>3.14. </w:t>
      </w:r>
      <w:r>
        <w:rPr>
          <w:color w:val="000000"/>
        </w:rPr>
        <w:t xml:space="preserve">Проводить ежедневный осмотр работников на наличие гнойничковых заболеваний кожи рук и открытых поверхностей тела, признаков инфекционных заболеваний. Осмотр проводит </w:t>
      </w:r>
      <w:r>
        <w:t>медицинский работник или назначенное ответственное лицо Исполнителя.</w:t>
      </w:r>
    </w:p>
    <w:p w14:paraId="2CDD40F7" w14:textId="77777777" w:rsidR="002F14AF" w:rsidRDefault="00000000">
      <w:pPr>
        <w:spacing w:line="240" w:lineRule="exact"/>
        <w:jc w:val="both"/>
      </w:pPr>
      <w:r>
        <w:rPr>
          <w:color w:val="000000"/>
        </w:rPr>
        <w:t xml:space="preserve">Результаты осмотра должны заноситься в гигиенический журнал (рекомендуемый образец согласно Приложению № 1 </w:t>
      </w:r>
      <w:r>
        <w:t>СанПин 2.3/2.4.3590-20 «Санитарно – эпидемиологические требования к организации общественного питания населения»).</w:t>
      </w:r>
    </w:p>
    <w:p w14:paraId="3F121F25" w14:textId="77777777" w:rsidR="002F14AF" w:rsidRDefault="00000000">
      <w:pPr>
        <w:spacing w:line="240" w:lineRule="exact"/>
        <w:jc w:val="both"/>
      </w:pPr>
      <w:r>
        <w:t>3.15. Следить за тем, чтобы все установленное в производственных помещениях технологическое и холодильное оборудование находилось в исправном состоянии.</w:t>
      </w:r>
    </w:p>
    <w:p w14:paraId="354198FF" w14:textId="77777777" w:rsidR="002F14AF" w:rsidRDefault="00000000">
      <w:pPr>
        <w:spacing w:line="240" w:lineRule="exact"/>
        <w:jc w:val="both"/>
      </w:pPr>
      <w:r>
        <w:t>3.16. Н</w:t>
      </w:r>
      <w:r>
        <w:rPr>
          <w:color w:val="000000"/>
        </w:rPr>
        <w:t>азначить ответственных лиц за пожарную безопасность, электробезопасность, охрану труда, проводить инструктажи для персонала пищеблока по пожарной безопасности, электробезопасности, охране труда с записью в соответствующем журнале.</w:t>
      </w:r>
    </w:p>
    <w:p w14:paraId="30973E36" w14:textId="77777777" w:rsidR="002F14AF" w:rsidRDefault="00000000">
      <w:pPr>
        <w:spacing w:line="240" w:lineRule="exact"/>
        <w:jc w:val="both"/>
      </w:pPr>
      <w:r>
        <w:t>3.17. Организовывать для работников пищеблока ежегодную профессиональную гигиеническую подготовку в соответствии с Приказом Министерства здравоохранения Российской Федерации от 29 июня 2000г. № 229 «О профессиональной гигиенической подготовке и аттестации должностных лиц и работников организаций».</w:t>
      </w:r>
    </w:p>
    <w:p w14:paraId="353A73B6" w14:textId="77777777" w:rsidR="002F14AF" w:rsidRDefault="00000000">
      <w:pPr>
        <w:spacing w:line="240" w:lineRule="exact"/>
        <w:jc w:val="both"/>
      </w:pPr>
      <w:r>
        <w:t>3.18. Собирать мусор в мусоросборники, мусоросборники следует закрывать крышками. Не допускается сжигание мусора на территории, в том числе в мусоросборниках.</w:t>
      </w:r>
    </w:p>
    <w:p w14:paraId="1E75DBA5" w14:textId="77777777" w:rsidR="002F14AF" w:rsidRDefault="00000000">
      <w:pPr>
        <w:spacing w:line="240" w:lineRule="exact"/>
        <w:jc w:val="both"/>
      </w:pPr>
      <w:r>
        <w:t>3.19. </w:t>
      </w:r>
      <w:r>
        <w:rPr>
          <w:color w:val="000000"/>
        </w:rPr>
        <w:t>Обеспечить</w:t>
      </w:r>
      <w:r>
        <w:t xml:space="preserve"> отсутствие грызунов и насекомых.</w:t>
      </w:r>
    </w:p>
    <w:p w14:paraId="2A780A35" w14:textId="77777777" w:rsidR="002F14AF" w:rsidRDefault="00000000">
      <w:pPr>
        <w:spacing w:line="240" w:lineRule="exact"/>
        <w:jc w:val="both"/>
      </w:pPr>
      <w:r>
        <w:t xml:space="preserve">3.20. Соблюдать противоэпидемические требования в условиях распространения коронавирусной инфекции в соответствии с требованиями пунктов 2.2., 2.3., 2.5. </w:t>
      </w:r>
      <w:r>
        <w:rPr>
          <w:color w:val="000000"/>
        </w:rPr>
        <w:t xml:space="preserve">СП 3.1/2.4.3598-20 «Санитарно - </w:t>
      </w:r>
      <w:r>
        <w:t>эпидемиологические требования к устройству, содержанию и организации работ образовательных организаций и других объектов социальной инфраструктуры для детей и молодежи в условиях распространения новой коронавирусной инфекции (COVID-19)».</w:t>
      </w:r>
    </w:p>
    <w:p w14:paraId="5A2C4EBF" w14:textId="77777777" w:rsidR="002F14AF" w:rsidRDefault="00000000">
      <w:pPr>
        <w:spacing w:line="240" w:lineRule="exact"/>
        <w:jc w:val="both"/>
      </w:pPr>
      <w:r>
        <w:t>____________</w:t>
      </w:r>
    </w:p>
    <w:p w14:paraId="70D5D7C4" w14:textId="77777777" w:rsidR="002F14AF" w:rsidRDefault="00000000">
      <w:pPr>
        <w:spacing w:line="240" w:lineRule="exact"/>
        <w:jc w:val="both"/>
      </w:pPr>
      <w:r>
        <w:t> </w:t>
      </w:r>
    </w:p>
    <w:p w14:paraId="56C366FF" w14:textId="77777777" w:rsidR="002F14AF" w:rsidRDefault="00000000">
      <w:pPr>
        <w:spacing w:line="240" w:lineRule="exact"/>
        <w:jc w:val="both"/>
      </w:pPr>
      <w:r>
        <w:t>4. </w:t>
      </w:r>
      <w:r>
        <w:rPr>
          <w:b/>
        </w:rPr>
        <w:t>Требования к работникам Исполнителя</w:t>
      </w:r>
    </w:p>
    <w:p w14:paraId="21533AF3" w14:textId="77777777" w:rsidR="002F14AF" w:rsidRDefault="00000000">
      <w:pPr>
        <w:spacing w:line="240" w:lineRule="exact"/>
        <w:jc w:val="both"/>
      </w:pPr>
      <w:r>
        <w:t>4.1. </w:t>
      </w:r>
      <w:r>
        <w:rPr>
          <w:color w:val="000000"/>
        </w:rPr>
        <w:t>Работники должны:</w:t>
      </w:r>
    </w:p>
    <w:p w14:paraId="11094EDA" w14:textId="77777777" w:rsidR="002F14AF" w:rsidRDefault="00000000">
      <w:pPr>
        <w:spacing w:line="240" w:lineRule="exact"/>
        <w:jc w:val="both"/>
      </w:pPr>
      <w:r>
        <w:t xml:space="preserve">4.1.1. соответствовать требованиям, касающимся прохождения ими предварительного (при поступлении на работу) и периодического медицинского осмотров, </w:t>
      </w:r>
      <w:r>
        <w:rPr>
          <w:color w:val="000000"/>
        </w:rPr>
        <w:t>обязательного психиатрического освидетельствования, профессиональной гигиенической подготовки</w:t>
      </w:r>
      <w:r>
        <w:t xml:space="preserve"> и аттестации (при приеме на работу и далее – ежегодно), вакцинации и иметь личную медицинскую книжку с результатами медицинских обследований и лабораторных исследований, сведениями о прививках, перенесенных инфекционных заболеваниях, о прохождении профессиональной гигиенической подготовки и аттестации с допуском к работе;</w:t>
      </w:r>
    </w:p>
    <w:p w14:paraId="2D22BB1E" w14:textId="77777777" w:rsidR="002F14AF" w:rsidRDefault="00000000">
      <w:pPr>
        <w:spacing w:line="240" w:lineRule="exact"/>
        <w:jc w:val="both"/>
      </w:pPr>
      <w:r>
        <w:t>4.1.2. </w:t>
      </w:r>
      <w:r>
        <w:rPr>
          <w:color w:val="000000"/>
        </w:rPr>
        <w:t>выполнять работу в специальной одежде;</w:t>
      </w:r>
    </w:p>
    <w:p w14:paraId="28713109" w14:textId="77777777" w:rsidR="002F14AF" w:rsidRDefault="00000000">
      <w:pPr>
        <w:spacing w:line="240" w:lineRule="exact"/>
        <w:jc w:val="both"/>
      </w:pPr>
      <w:r>
        <w:t>4.1.3. </w:t>
      </w:r>
      <w:r>
        <w:rPr>
          <w:color w:val="000000"/>
        </w:rPr>
        <w:t>соблюдать санитарные, технологические, противопожарные и иные нормативные требования, а также требования охраны труда;</w:t>
      </w:r>
    </w:p>
    <w:p w14:paraId="1972F685" w14:textId="77777777" w:rsidR="002F14AF" w:rsidRDefault="00000000">
      <w:pPr>
        <w:spacing w:line="240" w:lineRule="exact"/>
        <w:jc w:val="both"/>
      </w:pPr>
      <w:r>
        <w:t>4.1.4. соблюдать правила внутреннего трудового распорядка, контрольно-пропускного режима (при наличии), внутренних положений и инструкций Заказчика.</w:t>
      </w:r>
    </w:p>
    <w:p w14:paraId="6A681465" w14:textId="77777777" w:rsidR="002F14AF" w:rsidRDefault="00000000">
      <w:pPr>
        <w:spacing w:line="240" w:lineRule="exact"/>
        <w:jc w:val="both"/>
      </w:pPr>
      <w:r>
        <w:t xml:space="preserve">4.2. К трудовой деятельности не </w:t>
      </w:r>
      <w:r>
        <w:rPr>
          <w:color w:val="000000"/>
        </w:rPr>
        <w:t>допускаются (отстраняются от работы) лица,</w:t>
      </w:r>
      <w:r>
        <w:t xml:space="preserve"> определенные в соответствии со статьей 351.1 Трудового кодекса Российской Федерации.</w:t>
      </w:r>
    </w:p>
    <w:p w14:paraId="35E35CDB" w14:textId="77777777" w:rsidR="002F14AF" w:rsidRDefault="00000000">
      <w:pPr>
        <w:spacing w:line="240" w:lineRule="exact"/>
        <w:jc w:val="both"/>
      </w:pPr>
      <w:r>
        <w:t> </w:t>
      </w:r>
    </w:p>
    <w:p w14:paraId="6E6E0231" w14:textId="77777777" w:rsidR="002F14AF" w:rsidRDefault="00000000">
      <w:pPr>
        <w:spacing w:line="240" w:lineRule="exact"/>
        <w:jc w:val="both"/>
      </w:pPr>
      <w:r>
        <w:t>5. </w:t>
      </w:r>
      <w:r>
        <w:rPr>
          <w:b/>
        </w:rPr>
        <w:t>Требования к транспортированию</w:t>
      </w:r>
    </w:p>
    <w:p w14:paraId="0D56FA54" w14:textId="3E25219F" w:rsidR="002F14AF" w:rsidRDefault="00000000">
      <w:pPr>
        <w:spacing w:line="240" w:lineRule="exact"/>
        <w:jc w:val="both"/>
      </w:pPr>
      <w:r>
        <w:t xml:space="preserve">5.1. Доставка, </w:t>
      </w:r>
      <w:r>
        <w:rPr>
          <w:color w:val="000000"/>
        </w:rPr>
        <w:t>погрузка и выгрузка сырья, продуктов, многооборотной тары</w:t>
      </w:r>
      <w:r w:rsidR="000A3905">
        <w:rPr>
          <w:color w:val="000000"/>
        </w:rPr>
        <w:t xml:space="preserve"> </w:t>
      </w:r>
      <w:r>
        <w:t>осуществляется силами и за счет средств Исполнителя.</w:t>
      </w:r>
    </w:p>
    <w:p w14:paraId="5CCE2AFA" w14:textId="77777777" w:rsidR="002F14AF" w:rsidRDefault="00000000">
      <w:pPr>
        <w:spacing w:line="240" w:lineRule="exact"/>
        <w:jc w:val="both"/>
      </w:pPr>
      <w:r>
        <w:t>5.2. Транспортирование пищевых продуктов должно осуществляться специально оборудованными транспортными средствами, на которые в установленном порядке выдается санитарный паспорт.</w:t>
      </w:r>
    </w:p>
    <w:p w14:paraId="6C539714" w14:textId="77777777" w:rsidR="002F14AF" w:rsidRDefault="00000000">
      <w:pPr>
        <w:spacing w:line="240" w:lineRule="exact"/>
        <w:jc w:val="both"/>
      </w:pPr>
      <w:r>
        <w:t>5.3. При перевозке пищевой продукции должны соблюдаться требования технического регламента Таможенного союза «О безопасности пищевой продукции», установленные к грузовым отделениям транспортных средств и контейнеров и условиям перевозки пищевой продукции в них, а также требования к процессам перевозки (транспортирования), установленные в других технических регламентах на отдельные виды пищевой продукции.</w:t>
      </w:r>
    </w:p>
    <w:p w14:paraId="5DD7C76F" w14:textId="77777777" w:rsidR="002F14AF" w:rsidRDefault="00000000">
      <w:pPr>
        <w:spacing w:line="240" w:lineRule="exact"/>
        <w:jc w:val="both"/>
      </w:pPr>
      <w:r>
        <w:t>5.4. Перевозка (транспортирование) пищевой продукции осуществляется транспортными средствами в соответствии с условиями перевозки (транспортирования), установленными изготовителями такой продукции, а в случае их отсутствия - в соответствии с условиями хранения пищевой продукции, установленными изготовителем такой продукции.</w:t>
      </w:r>
    </w:p>
    <w:p w14:paraId="3A0AE031" w14:textId="77777777" w:rsidR="002F14AF" w:rsidRDefault="00000000">
      <w:pPr>
        <w:spacing w:line="240" w:lineRule="exact"/>
        <w:jc w:val="both"/>
      </w:pPr>
      <w:r>
        <w:lastRenderedPageBreak/>
        <w:t>5.5. </w:t>
      </w:r>
      <w:r>
        <w:rPr>
          <w:color w:val="000000"/>
        </w:rPr>
        <w:t>При использовании транспортных средств и (или) контейнеров для перевозки (транспортирования) одновременно различной пищевой продукции либо пищевой продукции и иных грузов, необходимо обеспечить условия, исключающие их соприкосновение, загрязнение и изменение органолептических свойств пищевой продукции.</w:t>
      </w:r>
    </w:p>
    <w:p w14:paraId="4E477CBC" w14:textId="77777777" w:rsidR="002F14AF" w:rsidRDefault="00000000">
      <w:pPr>
        <w:spacing w:line="240" w:lineRule="exact"/>
        <w:jc w:val="both"/>
      </w:pPr>
      <w:r>
        <w:t>5.6. Конструкция грузовых отделений транспортных средств и контейнеров должна обеспечивать защиту пищевой продукции от загрязнения, проникновения животных, в том числе грызунов и насекомых, проведение очистки, мойки, дезинфекции.</w:t>
      </w:r>
    </w:p>
    <w:p w14:paraId="27891655" w14:textId="77777777" w:rsidR="002F14AF" w:rsidRDefault="00000000">
      <w:pPr>
        <w:spacing w:line="240" w:lineRule="exact"/>
        <w:jc w:val="both"/>
      </w:pPr>
      <w:r>
        <w:t>5.7. Скоропортящиеся продукты должны перевозиться охлаждаемым или изотермическим транспортом, обеспечивающим необходимые температурные режимы транспортировки. </w:t>
      </w:r>
    </w:p>
    <w:p w14:paraId="512A9325" w14:textId="77777777" w:rsidR="002F14AF" w:rsidRDefault="00000000">
      <w:pPr>
        <w:spacing w:line="240" w:lineRule="exact"/>
        <w:jc w:val="both"/>
      </w:pPr>
      <w:r>
        <w:t>5.8. </w:t>
      </w:r>
      <w:r>
        <w:rPr>
          <w:color w:val="000000"/>
        </w:rPr>
        <w:t>Не допускается перевозить готовые пищевые продукты вместе с сырьем и полуфабрикатами, за исключением соблюдения условий наличия герметической упаковки, а также при соблюдении температурно-влажностных условий хранения и перевозки (транспортирования). При транспортировке пищевых продуктов должны соблюдаться правила товарного соседства.</w:t>
      </w:r>
    </w:p>
    <w:p w14:paraId="695BCB3B" w14:textId="77777777" w:rsidR="002F14AF" w:rsidRDefault="00000000">
      <w:pPr>
        <w:spacing w:line="240" w:lineRule="exact"/>
        <w:jc w:val="both"/>
      </w:pPr>
      <w:r>
        <w:t>5.9. Грузовые отделения транспортных средств и контейнеры должны подвергаться регулярной очистке, мойке, дезинфекции с периодичностью, необходимой для того, чтобы грузовые отделения транспортных средств и контейнеры не могли являться источником загрязнения продукции.</w:t>
      </w:r>
    </w:p>
    <w:p w14:paraId="019079A5" w14:textId="77777777" w:rsidR="002F14AF" w:rsidRDefault="00000000">
      <w:pPr>
        <w:spacing w:line="240" w:lineRule="exact"/>
        <w:jc w:val="both"/>
      </w:pPr>
      <w:r>
        <w:t>5.10. Доставка готовых блюд должна осуществляться в изотермической таре. Срок хранения горячих блюд в изотермических емкостях не должен превышать 3 часа (включая время их перевозки).</w:t>
      </w:r>
    </w:p>
    <w:p w14:paraId="1E974EF0" w14:textId="77777777" w:rsidR="002F14AF" w:rsidRDefault="00000000">
      <w:pPr>
        <w:spacing w:line="240" w:lineRule="exact"/>
        <w:jc w:val="both"/>
      </w:pPr>
      <w:r>
        <w:t>5.11. Лица, сопровождающие продовольственное сырье и пищевую продукцию в пути следования и выполняющие их погрузку и выгрузку, должны:</w:t>
      </w:r>
    </w:p>
    <w:p w14:paraId="2DBC162C" w14:textId="77777777" w:rsidR="002F14AF" w:rsidRDefault="00000000">
      <w:pPr>
        <w:spacing w:line="240" w:lineRule="exact"/>
      </w:pPr>
      <w:r>
        <w:t>- использовать рабочую одежду с учетом ее смены по мере загрязнения;</w:t>
      </w:r>
    </w:p>
    <w:p w14:paraId="23AB51D1" w14:textId="77777777" w:rsidR="002F14AF" w:rsidRDefault="00000000">
      <w:pPr>
        <w:spacing w:line="240" w:lineRule="exact"/>
        <w:jc w:val="both"/>
      </w:pPr>
      <w:r>
        <w:t>- проходить медицинские осмотры с отметкой о результатах их прохождения в личных медицинских книжках,</w:t>
      </w:r>
    </w:p>
    <w:p w14:paraId="7E6E871E" w14:textId="77777777" w:rsidR="002F14AF" w:rsidRDefault="00000000">
      <w:pPr>
        <w:spacing w:line="240" w:lineRule="exact"/>
        <w:jc w:val="both"/>
      </w:pPr>
      <w:r>
        <w:t>- проходить гигиеническое обучение.</w:t>
      </w:r>
    </w:p>
    <w:p w14:paraId="71427754" w14:textId="77777777" w:rsidR="002F14AF" w:rsidRDefault="00000000">
      <w:pPr>
        <w:spacing w:line="240" w:lineRule="exact"/>
        <w:jc w:val="both"/>
      </w:pPr>
      <w:r>
        <w:t> </w:t>
      </w:r>
    </w:p>
    <w:p w14:paraId="1DE8C9A1" w14:textId="77777777" w:rsidR="002F14AF" w:rsidRDefault="00000000">
      <w:pPr>
        <w:spacing w:line="240" w:lineRule="exact"/>
        <w:jc w:val="both"/>
      </w:pPr>
      <w:r>
        <w:t>6. </w:t>
      </w:r>
      <w:r>
        <w:rPr>
          <w:b/>
        </w:rPr>
        <w:t>Порядок оказания услуг</w:t>
      </w:r>
    </w:p>
    <w:p w14:paraId="068BDF90" w14:textId="77777777" w:rsidR="002F14AF" w:rsidRDefault="00000000">
      <w:pPr>
        <w:spacing w:line="240" w:lineRule="exact"/>
        <w:jc w:val="both"/>
      </w:pPr>
      <w:r>
        <w:t xml:space="preserve">6.1. Для организации питания обучающихся должны использоваться помещения, соответствующие требованиям </w:t>
      </w:r>
      <w:r>
        <w:rPr>
          <w:color w:val="000000"/>
        </w:rPr>
        <w:t>законодательства в области обеспечения санитарно-эпидемиологического благополучия населения.</w:t>
      </w:r>
    </w:p>
    <w:p w14:paraId="3F0C4206" w14:textId="77777777" w:rsidR="002F14AF" w:rsidRDefault="00000000">
      <w:pPr>
        <w:spacing w:line="240" w:lineRule="exact"/>
        <w:jc w:val="both"/>
      </w:pPr>
      <w:r>
        <w:t>6.2. Обеспечивать последовательность (поточность) технологических процессов, исключающих встречные потоки сырья, сырых полуфабрикатов и готовой продукции, использованной и продезинфицированной посуды, а также встречного движения посетителей и участвующего в приготовлении продукции общественного питания персонала.</w:t>
      </w:r>
    </w:p>
    <w:p w14:paraId="544DA82F" w14:textId="77777777" w:rsidR="002F14AF" w:rsidRDefault="00000000">
      <w:pPr>
        <w:spacing w:line="240" w:lineRule="exact"/>
        <w:jc w:val="both"/>
      </w:pPr>
      <w:r>
        <w:t>6.3. При изготовлении блюд, кулинарных и кондитерских изделий необходимо обеспечивать последовательность и поточность технологических процессов, обеспечивающих химическую, биологическую и физическую (в том числе исключение попадания посторонних предметов и частиц (металлические, деревянные предметы, пластик, стекло) в пищевую продукцию) безопасность.</w:t>
      </w:r>
    </w:p>
    <w:p w14:paraId="423A0245" w14:textId="77777777" w:rsidR="002F14AF" w:rsidRDefault="00000000">
      <w:pPr>
        <w:spacing w:line="240" w:lineRule="exact"/>
        <w:jc w:val="both"/>
      </w:pPr>
      <w:r>
        <w:t>6.4. На предприятиях общественного питания, не имеющих цехового деления, работающих с полуфабрикатами, работа с использованием сырья не допускается.</w:t>
      </w:r>
    </w:p>
    <w:p w14:paraId="4675D9D2" w14:textId="77777777" w:rsidR="002F14AF" w:rsidRDefault="00000000">
      <w:pPr>
        <w:spacing w:line="240" w:lineRule="exact"/>
        <w:jc w:val="both"/>
      </w:pPr>
      <w:r>
        <w:t>6.5. Допускается на месте обслуживания изготавливать блюдо или кулинарное изделие из полуфабрикатов при наличии оборудования, позволяющего осуществлять их доготовку. При этом должны соблюдаться условия хранения и сроки годности используемых полуфабрикатов.</w:t>
      </w:r>
    </w:p>
    <w:p w14:paraId="32323571" w14:textId="77777777" w:rsidR="002F14AF" w:rsidRDefault="00000000">
      <w:pPr>
        <w:spacing w:line="240" w:lineRule="exact"/>
        <w:jc w:val="both"/>
      </w:pPr>
      <w:r>
        <w:t>6.6. Производство готовых блюд осуществляется в соответствии с рецептурой и технологией приготовления блюд, отраженной в технологических картах, при условии соблюдения санитарно-эпидемиологических требований и гигиенических нормативов.</w:t>
      </w:r>
    </w:p>
    <w:p w14:paraId="4B38F5F5" w14:textId="77777777" w:rsidR="002F14AF" w:rsidRDefault="00000000">
      <w:pPr>
        <w:spacing w:line="240" w:lineRule="exact"/>
        <w:jc w:val="both"/>
      </w:pPr>
      <w:r>
        <w:t>6.7. Питание детей должно осуществляться в соответствии с утвержденным меню.</w:t>
      </w:r>
    </w:p>
    <w:p w14:paraId="6340A3E6" w14:textId="77777777" w:rsidR="002F14AF" w:rsidRDefault="00000000">
      <w:pPr>
        <w:spacing w:line="240" w:lineRule="exact"/>
        <w:jc w:val="both"/>
      </w:pPr>
      <w:r>
        <w:t>В исключительных случаях (нарушение графика подвоза, отсутствие необходимого запаса продуктов и т.п.) может проводиться замена блюд. Заменяемые продукты (блюда) должны быть аналогичны заменяемому продукту (блюду) по пищевым и биологически активным веществам.</w:t>
      </w:r>
    </w:p>
    <w:p w14:paraId="41DC9DF9" w14:textId="77777777" w:rsidR="002F14AF" w:rsidRDefault="00000000">
      <w:pPr>
        <w:spacing w:line="240" w:lineRule="exact"/>
        <w:jc w:val="both"/>
      </w:pPr>
      <w:r>
        <w:t>6.8. На пищеблоке должна отбираться суточная проба от каждой партии приготовленной пищевой продукции и храниться не менее 48 часов в специально отведенном в холодильнике месте/холодильнике при температуре от +2 °C до +6 °C.</w:t>
      </w:r>
    </w:p>
    <w:p w14:paraId="47A5371E" w14:textId="77777777" w:rsidR="002F14AF" w:rsidRDefault="00000000">
      <w:pPr>
        <w:spacing w:line="240" w:lineRule="exact"/>
        <w:jc w:val="both"/>
      </w:pPr>
      <w:r>
        <w:t xml:space="preserve">6.9. Выдачу готовой продукции осуществлять только после снятия </w:t>
      </w:r>
      <w:r>
        <w:rPr>
          <w:color w:val="000000"/>
        </w:rPr>
        <w:t>пробы ответственным лицом или бракеражной комиссией.</w:t>
      </w:r>
    </w:p>
    <w:p w14:paraId="284055B0" w14:textId="77777777" w:rsidR="002F14AF" w:rsidRDefault="00000000">
      <w:pPr>
        <w:spacing w:line="240" w:lineRule="exact"/>
        <w:jc w:val="both"/>
      </w:pPr>
      <w:r>
        <w:t>При нарушении технологии приготовления пищи, а также в случае неготовности, блюдо к выдаче не допускается до устранения выявленных недостатков.</w:t>
      </w:r>
    </w:p>
    <w:p w14:paraId="472407F8" w14:textId="77777777" w:rsidR="002F14AF" w:rsidRDefault="00000000">
      <w:pPr>
        <w:spacing w:line="240" w:lineRule="exact"/>
        <w:jc w:val="both"/>
      </w:pPr>
      <w:r>
        <w:lastRenderedPageBreak/>
        <w:t>6.10. Выдача готовой продукции осуществляется в соответствии с графиком приема пищи, утвержденным Заказчиком и согласованным Исполнителем.</w:t>
      </w:r>
    </w:p>
    <w:p w14:paraId="4C52966D" w14:textId="77777777" w:rsidR="002F14AF" w:rsidRDefault="00000000">
      <w:pPr>
        <w:spacing w:line="240" w:lineRule="exact"/>
        <w:jc w:val="both"/>
      </w:pPr>
      <w:r>
        <w:t>6.11. Не допускается при организации питания детей использовать перечень пищевой продукции, указанный в Приложении № 6 СанПин 2.3/2.4.3590-20 «Санитарно – эпидемиологические требования к организации общественного питания населения».</w:t>
      </w:r>
    </w:p>
    <w:p w14:paraId="1761AB91" w14:textId="77777777" w:rsidR="002F14AF" w:rsidRDefault="00000000">
      <w:pPr>
        <w:spacing w:line="240" w:lineRule="exact"/>
        <w:jc w:val="both"/>
      </w:pPr>
      <w:r>
        <w:t>6.12. Осуществлять производственный контроль за соблюдением санитарных правил и гигиенических нормативов.</w:t>
      </w:r>
    </w:p>
    <w:p w14:paraId="18FF9698" w14:textId="77777777" w:rsidR="002F14AF" w:rsidRDefault="00000000">
      <w:pPr>
        <w:spacing w:line="240" w:lineRule="exact"/>
        <w:jc w:val="both"/>
      </w:pPr>
      <w:r>
        <w:t>6.13. Проводить лабораторный контроль качества и безопасности готовой продукции в соответствии с требованиями санитарного законодательства с целью подтверждения безопасности приготовляемых блюд, их соответствия гигиеническим требованиям, предъявляемых к пищевым продуктам, а также - подтверждения безопасности контактирующих с пищевыми продуктами предметами производственного окружения.</w:t>
      </w:r>
    </w:p>
    <w:p w14:paraId="2041128C" w14:textId="77777777" w:rsidR="002F14AF" w:rsidRDefault="00000000">
      <w:pPr>
        <w:spacing w:line="240" w:lineRule="exact"/>
        <w:jc w:val="both"/>
      </w:pPr>
      <w:r>
        <w:t>6.14. Осуществлять порционирование и раздачу блюд персоналом пищеблока в одноразовых перчатках, кулинарных изделий (выпечка и т.п.) - с использованием специальных щипцов.</w:t>
      </w:r>
    </w:p>
    <w:p w14:paraId="7B7149B7" w14:textId="77777777" w:rsidR="002F14AF" w:rsidRDefault="00000000">
      <w:pPr>
        <w:spacing w:line="240" w:lineRule="exact"/>
        <w:jc w:val="both"/>
      </w:pPr>
      <w:r>
        <w:t>6.15. Обеспечить подачу блюд с температурным режимом в строгом соответствии с технологическими картами. Подогрев остывших ниже температуры раздачи готовых горячих блюд не допускается.</w:t>
      </w:r>
    </w:p>
    <w:p w14:paraId="4425EEE9" w14:textId="77777777" w:rsidR="002F14AF" w:rsidRDefault="00000000">
      <w:pPr>
        <w:spacing w:line="240" w:lineRule="exact"/>
        <w:jc w:val="both"/>
      </w:pPr>
      <w:r>
        <w:t>С целью минимизации риска теплового воздействия для контроля температуры блюд на линии раздачи должны использоваться термометры согласно пункту 5.1. СанПин 2.3/2.4.3590-20 «Санитарно – эпидемиологические требования к организации общественного питания населения»</w:t>
      </w:r>
      <w:r>
        <w:rPr>
          <w:color w:val="000000"/>
        </w:rPr>
        <w:t>.</w:t>
      </w:r>
    </w:p>
    <w:p w14:paraId="7E4B3D2D" w14:textId="77777777" w:rsidR="002F14AF" w:rsidRDefault="00000000">
      <w:pPr>
        <w:spacing w:line="240" w:lineRule="exact"/>
        <w:jc w:val="both"/>
      </w:pPr>
      <w:r>
        <w:t>6.16. Обеспечить питьевой режим для обучающихся в образовательном учреждении посредством</w:t>
      </w:r>
      <w:r>
        <w:rPr>
          <w:b/>
        </w:rPr>
        <w:t> </w:t>
      </w:r>
      <w:r>
        <w:t>с использованием кипяченой питьевой воды</w:t>
      </w:r>
    </w:p>
    <w:p w14:paraId="2776F411" w14:textId="77777777" w:rsidR="002F14AF" w:rsidRDefault="00000000">
      <w:pPr>
        <w:spacing w:line="240" w:lineRule="exact"/>
        <w:jc w:val="both"/>
      </w:pPr>
      <w:r>
        <w:t>в соответствии с требованиями пункта 8.4. СанПиН 2.3/2.4.3590-20 «Санитарно – эпидемиологические требования к организации общественного питания населения».</w:t>
      </w:r>
    </w:p>
    <w:p w14:paraId="197DE873" w14:textId="77777777" w:rsidR="002F14AF" w:rsidRDefault="00000000">
      <w:pPr>
        <w:spacing w:line="240" w:lineRule="exact"/>
        <w:jc w:val="both"/>
      </w:pPr>
      <w:r>
        <w:t>Должен быть обеспечен свободный доступ обучающихся к питьевой воде в течении всего времени их пребывания в образовательном учреждении.</w:t>
      </w:r>
    </w:p>
    <w:p w14:paraId="0E4B4711" w14:textId="77777777" w:rsidR="002F14AF" w:rsidRDefault="00000000">
      <w:pPr>
        <w:spacing w:line="240" w:lineRule="exact"/>
        <w:jc w:val="both"/>
      </w:pPr>
      <w:r>
        <w:t>6.17. Проводить влажную уборку столовой после каждой перемены.</w:t>
      </w:r>
    </w:p>
    <w:p w14:paraId="78F20EFF" w14:textId="77777777" w:rsidR="002F14AF" w:rsidRDefault="00000000">
      <w:r>
        <w:br w:type="page"/>
      </w:r>
    </w:p>
    <w:p w14:paraId="793632D6" w14:textId="77777777" w:rsidR="002F14AF" w:rsidRDefault="00000000">
      <w:pPr>
        <w:spacing w:line="240" w:lineRule="exact"/>
        <w:jc w:val="right"/>
      </w:pPr>
      <w:r>
        <w:rPr>
          <w:b/>
        </w:rPr>
        <w:lastRenderedPageBreak/>
        <w:t>Приложение 1</w:t>
      </w:r>
    </w:p>
    <w:p w14:paraId="2F4932A8" w14:textId="77777777" w:rsidR="002F14AF" w:rsidRDefault="00000000">
      <w:pPr>
        <w:spacing w:line="240" w:lineRule="exact"/>
        <w:jc w:val="right"/>
      </w:pPr>
      <w:r>
        <w:rPr>
          <w:b/>
        </w:rPr>
        <w:t>к Техническому заданию</w:t>
      </w:r>
    </w:p>
    <w:p w14:paraId="262914B3" w14:textId="77777777" w:rsidR="002F14AF" w:rsidRDefault="00000000">
      <w:pPr>
        <w:spacing w:line="240" w:lineRule="exact"/>
      </w:pPr>
      <w:r>
        <w:rPr>
          <w:b/>
          <w:i/>
          <w:color w:val="365F91"/>
        </w:rPr>
        <w:t> </w:t>
      </w:r>
    </w:p>
    <w:p w14:paraId="110BDD50" w14:textId="77777777" w:rsidR="002F14AF" w:rsidRDefault="00000000">
      <w:pPr>
        <w:spacing w:line="240" w:lineRule="exact"/>
        <w:jc w:val="center"/>
      </w:pPr>
      <w:r>
        <w:t> </w:t>
      </w:r>
    </w:p>
    <w:p w14:paraId="0F360814" w14:textId="77777777" w:rsidR="002F14AF" w:rsidRDefault="00000000">
      <w:pPr>
        <w:spacing w:line="240" w:lineRule="exact"/>
        <w:jc w:val="both"/>
      </w:pPr>
      <w:r>
        <w:t> </w:t>
      </w:r>
    </w:p>
    <w:p w14:paraId="26E09BB8" w14:textId="77777777" w:rsidR="002F14AF" w:rsidRDefault="00000000">
      <w:pPr>
        <w:spacing w:line="240" w:lineRule="exact"/>
        <w:jc w:val="both"/>
      </w:pPr>
      <w:r>
        <w:t> </w:t>
      </w:r>
    </w:p>
    <w:p w14:paraId="11C29B04" w14:textId="77777777" w:rsidR="002F14AF" w:rsidRDefault="00000000">
      <w:pPr>
        <w:spacing w:line="240" w:lineRule="exact"/>
        <w:jc w:val="center"/>
      </w:pPr>
      <w:r>
        <w:t> </w:t>
      </w:r>
    </w:p>
    <w:p w14:paraId="71C1B2A1" w14:textId="77777777" w:rsidR="002F14AF" w:rsidRDefault="00000000">
      <w:pPr>
        <w:spacing w:line="240" w:lineRule="exact"/>
        <w:jc w:val="center"/>
      </w:pPr>
      <w:r>
        <w:rPr>
          <w:b/>
        </w:rPr>
        <w:t>Информация о месте оказания услуг</w:t>
      </w:r>
    </w:p>
    <w:p w14:paraId="2EEEC3F3" w14:textId="77777777" w:rsidR="002F14AF" w:rsidRDefault="00000000">
      <w:pPr>
        <w:spacing w:line="240" w:lineRule="exact"/>
        <w:jc w:val="both"/>
      </w:pPr>
      <w:r>
        <w:t> </w:t>
      </w:r>
    </w:p>
    <w:tbl>
      <w:tblPr>
        <w:tblW w:w="1025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80" w:type="dxa"/>
          <w:left w:w="160" w:type="dxa"/>
          <w:bottom w:w="80" w:type="dxa"/>
          <w:right w:w="160" w:type="dxa"/>
        </w:tblCellMar>
        <w:tblLook w:val="0000" w:firstRow="0" w:lastRow="0" w:firstColumn="0" w:lastColumn="0" w:noHBand="0" w:noVBand="0"/>
      </w:tblPr>
      <w:tblGrid>
        <w:gridCol w:w="661"/>
        <w:gridCol w:w="2608"/>
        <w:gridCol w:w="1617"/>
        <w:gridCol w:w="1354"/>
        <w:gridCol w:w="4016"/>
      </w:tblGrid>
      <w:tr w:rsidR="002F14AF" w14:paraId="22EA185B" w14:textId="77777777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E005B1" w14:textId="77777777" w:rsidR="002F14AF" w:rsidRDefault="00000000">
            <w:r>
              <w:t>№ п/п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47048E" w14:textId="77777777" w:rsidR="002F14AF" w:rsidRDefault="00000000">
            <w:r>
              <w:t>Наименование товара, работы, услуги по СПГЗ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86B0B2" w14:textId="77777777" w:rsidR="002F14AF" w:rsidRDefault="00000000">
            <w:r>
              <w:t>ОКПД-2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359931" w14:textId="77777777" w:rsidR="002F14AF" w:rsidRDefault="00000000">
            <w:r>
              <w:t>Единица измерения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42E8CE" w14:textId="77777777" w:rsidR="002F14AF" w:rsidRDefault="00000000">
            <w:r>
              <w:t>Место поставки товара (выполнения работ, оказания услуг)</w:t>
            </w:r>
          </w:p>
        </w:tc>
      </w:tr>
      <w:tr w:rsidR="002F14AF" w14:paraId="24905E88" w14:textId="77777777">
        <w:trPr>
          <w:trHeight w:val="72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B515BB" w14:textId="77777777" w:rsidR="002F14AF" w:rsidRDefault="00000000">
            <w:pPr>
              <w:spacing w:line="240" w:lineRule="exact"/>
            </w:pPr>
            <w: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0F6308" w14:textId="77777777" w:rsidR="002F14AF" w:rsidRDefault="00000000">
            <w:pPr>
              <w:spacing w:line="240" w:lineRule="exact"/>
            </w:pPr>
            <w:r>
              <w:t>Организация питания обучающихся по образовательным программам начального общего образования, дето-день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56D0F3" w14:textId="77777777" w:rsidR="002F14AF" w:rsidRDefault="00000000">
            <w:pPr>
              <w:spacing w:line="240" w:lineRule="exact"/>
            </w:pPr>
            <w:r>
              <w:t>56.29.19.000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9A9FBF" w14:textId="77777777" w:rsidR="002F14AF" w:rsidRDefault="00000000">
            <w:pPr>
              <w:spacing w:line="240" w:lineRule="exact"/>
            </w:pPr>
            <w:r>
              <w:t>Дето-день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EF25F7" w14:textId="77777777" w:rsidR="002F14AF" w:rsidRDefault="00000000">
            <w:pPr>
              <w:spacing w:line="240" w:lineRule="exact"/>
            </w:pPr>
            <w:r>
              <w:t>Пермский край, Гайнский район, п.Гайны, ул. Советская,45; Пермский край, Гайнский район, п.Гайны, ул.Коммунистическая,35; Пермский край, Гайнский район, п.Харино, ул. Маяковского,26</w:t>
            </w:r>
          </w:p>
        </w:tc>
      </w:tr>
      <w:tr w:rsidR="002F14AF" w14:paraId="0FDF3568" w14:textId="77777777">
        <w:trPr>
          <w:trHeight w:val="72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874D2A" w14:textId="77777777" w:rsidR="002F14AF" w:rsidRDefault="00000000">
            <w:pPr>
              <w:spacing w:line="240" w:lineRule="exact"/>
            </w:pPr>
            <w: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A82238" w14:textId="77777777" w:rsidR="002F14AF" w:rsidRDefault="00000000">
            <w:pPr>
              <w:spacing w:line="240" w:lineRule="exact"/>
            </w:pPr>
            <w:r>
              <w:t>Организация питания обучающихся отдельных категорий, дето-день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358FA5" w14:textId="77777777" w:rsidR="002F14AF" w:rsidRDefault="00000000">
            <w:pPr>
              <w:spacing w:line="240" w:lineRule="exact"/>
            </w:pPr>
            <w:r>
              <w:t>56.29.19.000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D4637D" w14:textId="77777777" w:rsidR="002F14AF" w:rsidRDefault="00000000">
            <w:pPr>
              <w:spacing w:line="240" w:lineRule="exact"/>
            </w:pPr>
            <w:r>
              <w:t>Дето-день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F9953D" w14:textId="77777777" w:rsidR="002F14AF" w:rsidRDefault="00000000">
            <w:pPr>
              <w:spacing w:line="240" w:lineRule="exact"/>
            </w:pPr>
            <w:r>
              <w:t>Пермский край, Гайнский район, п.Гайны, ул. Коммунистическая,35; Пермский край, Гайнский район, п.Харино, ул. Маяковского,26</w:t>
            </w:r>
          </w:p>
        </w:tc>
      </w:tr>
      <w:tr w:rsidR="002F14AF" w14:paraId="22AB9A7C" w14:textId="77777777">
        <w:trPr>
          <w:trHeight w:val="72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108E02" w14:textId="77777777" w:rsidR="002F14AF" w:rsidRDefault="00000000">
            <w:pPr>
              <w:spacing w:line="240" w:lineRule="exact"/>
            </w:pPr>
            <w: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24912E" w14:textId="77777777" w:rsidR="002F14AF" w:rsidRDefault="00000000">
            <w:pPr>
              <w:spacing w:line="240" w:lineRule="exact"/>
            </w:pPr>
            <w:r>
              <w:t>Организация питания обучающихся с ограниченными возможностями здоровья, дето-день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E2833A" w14:textId="77777777" w:rsidR="002F14AF" w:rsidRDefault="00000000">
            <w:pPr>
              <w:spacing w:line="240" w:lineRule="exact"/>
            </w:pPr>
            <w:r>
              <w:t>56.29.19.000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D134A3" w14:textId="77777777" w:rsidR="002F14AF" w:rsidRDefault="00000000">
            <w:pPr>
              <w:spacing w:line="240" w:lineRule="exact"/>
            </w:pPr>
            <w:r>
              <w:t>Дето-день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DD58FD" w14:textId="77777777" w:rsidR="002F14AF" w:rsidRDefault="00000000">
            <w:pPr>
              <w:spacing w:line="240" w:lineRule="exact"/>
            </w:pPr>
            <w:r>
              <w:t>Пермский край, район Гайнский, п.Харино, улица Маяковского,26</w:t>
            </w:r>
          </w:p>
        </w:tc>
      </w:tr>
      <w:tr w:rsidR="002F14AF" w14:paraId="29E7196B" w14:textId="77777777">
        <w:trPr>
          <w:trHeight w:val="72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523FD8" w14:textId="77777777" w:rsidR="002F14AF" w:rsidRDefault="00000000">
            <w:pPr>
              <w:spacing w:line="240" w:lineRule="exact"/>
            </w:pPr>
            <w: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680F2B" w14:textId="77777777" w:rsidR="002F14AF" w:rsidRDefault="00000000">
            <w:pPr>
              <w:spacing w:line="240" w:lineRule="exact"/>
            </w:pPr>
            <w:r>
              <w:t>Организация питания обучающихся отдельных категорий, дето-день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1ACC53" w14:textId="77777777" w:rsidR="002F14AF" w:rsidRDefault="00000000">
            <w:pPr>
              <w:spacing w:line="240" w:lineRule="exact"/>
            </w:pPr>
            <w:r>
              <w:t>56.29.19.000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1D4E9D" w14:textId="77777777" w:rsidR="002F14AF" w:rsidRDefault="00000000">
            <w:pPr>
              <w:spacing w:line="240" w:lineRule="exact"/>
            </w:pPr>
            <w:r>
              <w:t>Дето-день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5DBB4B" w14:textId="77777777" w:rsidR="002F14AF" w:rsidRDefault="00000000">
            <w:pPr>
              <w:spacing w:line="240" w:lineRule="exact"/>
            </w:pPr>
            <w:r>
              <w:t>Пермский край, Гайнский район, п.Гайны, ул. Советская,45; Пермский край, Гайнский район, п.Харино, ул. Маяковского,26</w:t>
            </w:r>
          </w:p>
        </w:tc>
      </w:tr>
      <w:tr w:rsidR="002F14AF" w14:paraId="34AC283F" w14:textId="77777777">
        <w:trPr>
          <w:trHeight w:val="72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C6EA4D" w14:textId="77777777" w:rsidR="002F14AF" w:rsidRDefault="00000000">
            <w:pPr>
              <w:spacing w:line="240" w:lineRule="exact"/>
            </w:pPr>
            <w: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1749F0" w14:textId="77777777" w:rsidR="002F14AF" w:rsidRDefault="00000000">
            <w:pPr>
              <w:spacing w:line="240" w:lineRule="exact"/>
            </w:pPr>
            <w:r>
              <w:t>Организация питания обучающихся, дето-день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7C5E59" w14:textId="77777777" w:rsidR="002F14AF" w:rsidRDefault="00000000">
            <w:pPr>
              <w:spacing w:line="240" w:lineRule="exact"/>
            </w:pPr>
            <w:r>
              <w:t>56.29.19.000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3C2DDC" w14:textId="77777777" w:rsidR="002F14AF" w:rsidRDefault="00000000">
            <w:pPr>
              <w:spacing w:line="240" w:lineRule="exact"/>
            </w:pPr>
            <w:r>
              <w:t>Дето-день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B82D3D" w14:textId="77777777" w:rsidR="002F14AF" w:rsidRDefault="00000000">
            <w:pPr>
              <w:spacing w:line="240" w:lineRule="exact"/>
            </w:pPr>
            <w:r>
              <w:t>619650, Пермский край, район ГАЙНСКИЙ, ГАЙНЫ, улица КОММУНИСТИЧЕСКАЯ, дом 35</w:t>
            </w:r>
          </w:p>
        </w:tc>
      </w:tr>
    </w:tbl>
    <w:p w14:paraId="4B90BD5F" w14:textId="77777777" w:rsidR="002F14AF" w:rsidRDefault="002F14AF"/>
    <w:p w14:paraId="0ABDCB9B" w14:textId="77777777" w:rsidR="002F14AF" w:rsidRDefault="002F14AF">
      <w:pPr>
        <w:spacing w:line="240" w:lineRule="exact"/>
      </w:pPr>
    </w:p>
    <w:p w14:paraId="136CBFB7" w14:textId="2AA75527" w:rsidR="002774BD" w:rsidRDefault="00000000">
      <w:pPr>
        <w:spacing w:line="240" w:lineRule="exact"/>
        <w:jc w:val="both"/>
      </w:pPr>
      <w:r>
        <w:t>  </w:t>
      </w:r>
    </w:p>
    <w:tbl>
      <w:tblPr>
        <w:tblW w:w="10256" w:type="dxa"/>
        <w:jc w:val="center"/>
        <w:tblCellMar>
          <w:top w:w="80" w:type="dxa"/>
          <w:left w:w="160" w:type="dxa"/>
          <w:bottom w:w="80" w:type="dxa"/>
          <w:right w:w="160" w:type="dxa"/>
        </w:tblCellMar>
        <w:tblLook w:val="0000" w:firstRow="0" w:lastRow="0" w:firstColumn="0" w:lastColumn="0" w:noHBand="0" w:noVBand="0"/>
      </w:tblPr>
      <w:tblGrid>
        <w:gridCol w:w="4807"/>
        <w:gridCol w:w="5449"/>
      </w:tblGrid>
      <w:tr w:rsidR="002774BD" w14:paraId="12BB19E0" w14:textId="77777777" w:rsidTr="00B914BB">
        <w:trPr>
          <w:jc w:val="center"/>
        </w:trPr>
        <w:tc>
          <w:tcPr>
            <w:tcW w:w="0" w:type="auto"/>
          </w:tcPr>
          <w:p w14:paraId="4E03783E" w14:textId="77777777" w:rsidR="002774BD" w:rsidRDefault="002774BD" w:rsidP="00B914BB">
            <w:r>
              <w:t>Заказчик</w:t>
            </w:r>
          </w:p>
        </w:tc>
        <w:tc>
          <w:tcPr>
            <w:tcW w:w="0" w:type="auto"/>
          </w:tcPr>
          <w:p w14:paraId="7628B52B" w14:textId="77777777" w:rsidR="002774BD" w:rsidRDefault="002774BD" w:rsidP="00B914BB">
            <w:r>
              <w:t>Исполнитель</w:t>
            </w:r>
          </w:p>
        </w:tc>
      </w:tr>
      <w:tr w:rsidR="002774BD" w:rsidRPr="00AC649C" w14:paraId="77644321" w14:textId="77777777" w:rsidTr="00B914BB">
        <w:trPr>
          <w:jc w:val="center"/>
        </w:trPr>
        <w:tc>
          <w:tcPr>
            <w:tcW w:w="0" w:type="auto"/>
          </w:tcPr>
          <w:p w14:paraId="2EDC658A" w14:textId="12F47A22" w:rsidR="002774BD" w:rsidRDefault="002774BD" w:rsidP="00B914BB">
            <w:r>
              <w:t>МБОУ</w:t>
            </w:r>
            <w:r w:rsidRPr="00F16313">
              <w:t xml:space="preserve"> «Гайнская </w:t>
            </w:r>
            <w:r>
              <w:t>СОШ</w:t>
            </w:r>
            <w:r w:rsidRPr="00F16313">
              <w:t>»</w:t>
            </w:r>
          </w:p>
          <w:p w14:paraId="7BF0527E" w14:textId="77777777" w:rsidR="002774BD" w:rsidRPr="00F16313" w:rsidRDefault="002774BD" w:rsidP="00B914BB"/>
          <w:p w14:paraId="08DE3E4A" w14:textId="77777777" w:rsidR="002774BD" w:rsidRPr="00F16313" w:rsidRDefault="002774BD" w:rsidP="00B914BB">
            <w:r w:rsidRPr="00F16313">
              <w:t>И.О.директора школы</w:t>
            </w:r>
          </w:p>
          <w:p w14:paraId="51085035" w14:textId="77777777" w:rsidR="002774BD" w:rsidRPr="00F16313" w:rsidRDefault="002774BD" w:rsidP="00B914BB">
            <w:r w:rsidRPr="00F16313">
              <w:softHyphen/>
            </w:r>
            <w:r w:rsidRPr="00F16313">
              <w:softHyphen/>
            </w:r>
            <w:r w:rsidRPr="00F16313">
              <w:softHyphen/>
              <w:t xml:space="preserve">Носарева О.В.______________ </w:t>
            </w:r>
          </w:p>
          <w:p w14:paraId="46F9EB5A" w14:textId="77777777" w:rsidR="002774BD" w:rsidRPr="00F16313" w:rsidRDefault="002774BD" w:rsidP="00B914BB"/>
        </w:tc>
        <w:tc>
          <w:tcPr>
            <w:tcW w:w="0" w:type="auto"/>
          </w:tcPr>
          <w:p w14:paraId="10C29FA3" w14:textId="77777777" w:rsidR="002774BD" w:rsidRPr="00F16313" w:rsidRDefault="002774BD" w:rsidP="00B914BB">
            <w:r w:rsidRPr="00F16313">
              <w:t>Индивидуальный предприниматель:</w:t>
            </w:r>
          </w:p>
          <w:p w14:paraId="79DCC952" w14:textId="77777777" w:rsidR="002774BD" w:rsidRDefault="002774BD" w:rsidP="00B914BB"/>
          <w:p w14:paraId="5A1F7635" w14:textId="77777777" w:rsidR="002774BD" w:rsidRDefault="002774BD" w:rsidP="00B914BB"/>
          <w:p w14:paraId="1572FD18" w14:textId="2624500B" w:rsidR="002774BD" w:rsidRPr="00F16313" w:rsidRDefault="002774BD" w:rsidP="00B914BB">
            <w:r w:rsidRPr="00F16313">
              <w:t>Петрова И.А._________</w:t>
            </w:r>
          </w:p>
        </w:tc>
      </w:tr>
    </w:tbl>
    <w:p w14:paraId="5C7038C8" w14:textId="77777777" w:rsidR="002774BD" w:rsidRDefault="002774BD" w:rsidP="002774BD"/>
    <w:p w14:paraId="4F354D99" w14:textId="27A581AE" w:rsidR="002F14AF" w:rsidRDefault="002F14AF">
      <w:pPr>
        <w:spacing w:line="240" w:lineRule="exact"/>
        <w:jc w:val="both"/>
      </w:pPr>
    </w:p>
    <w:p w14:paraId="4AEEB675" w14:textId="77777777" w:rsidR="002F14AF" w:rsidRDefault="00000000">
      <w:pPr>
        <w:spacing w:line="240" w:lineRule="exact"/>
        <w:jc w:val="center"/>
      </w:pPr>
      <w:r>
        <w:t> </w:t>
      </w:r>
    </w:p>
    <w:p w14:paraId="42DA721B" w14:textId="77777777" w:rsidR="002F14AF" w:rsidRDefault="00000000">
      <w:pPr>
        <w:spacing w:line="240" w:lineRule="exact"/>
        <w:jc w:val="center"/>
      </w:pPr>
      <w:r>
        <w:t> </w:t>
      </w:r>
    </w:p>
    <w:p w14:paraId="51585A36" w14:textId="77777777" w:rsidR="002F14AF" w:rsidRDefault="00000000">
      <w:pPr>
        <w:spacing w:line="240" w:lineRule="exact"/>
        <w:jc w:val="center"/>
      </w:pPr>
      <w:r>
        <w:t> </w:t>
      </w:r>
    </w:p>
    <w:p w14:paraId="4589B2BE" w14:textId="77777777" w:rsidR="002F14AF" w:rsidRDefault="00000000">
      <w:pPr>
        <w:spacing w:line="240" w:lineRule="exact"/>
        <w:jc w:val="both"/>
      </w:pPr>
      <w:r>
        <w:t> </w:t>
      </w:r>
    </w:p>
    <w:p w14:paraId="4E9AF6CB" w14:textId="77777777" w:rsidR="002F14AF" w:rsidRDefault="00000000">
      <w:pPr>
        <w:spacing w:line="240" w:lineRule="exact"/>
        <w:jc w:val="both"/>
      </w:pPr>
      <w:r>
        <w:t> </w:t>
      </w:r>
    </w:p>
    <w:sectPr w:rsidR="002F14AF">
      <w:footerReference w:type="default" r:id="rId6"/>
      <w:pgSz w:w="12240" w:h="15840"/>
      <w:pgMar w:top="1134" w:right="850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4E1D1" w14:textId="77777777" w:rsidR="00D6229B" w:rsidRDefault="00D6229B">
      <w:r>
        <w:separator/>
      </w:r>
    </w:p>
  </w:endnote>
  <w:endnote w:type="continuationSeparator" w:id="0">
    <w:p w14:paraId="7F8B40C7" w14:textId="77777777" w:rsidR="00D6229B" w:rsidRDefault="00D62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39EFB" w14:textId="77777777" w:rsidR="002F14AF" w:rsidRDefault="00000000">
    <w:pPr>
      <w:jc w:val="right"/>
    </w:pPr>
    <w:r>
      <w:fldChar w:fldCharType="begin"/>
    </w:r>
    <w:r>
      <w:instrText>PAGE</w:instrText>
    </w:r>
    <w:r>
      <w:fldChar w:fldCharType="separate"/>
    </w:r>
    <w:r w:rsidR="002774BD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6BF69" w14:textId="77777777" w:rsidR="00D6229B" w:rsidRDefault="00D6229B">
      <w:r>
        <w:separator/>
      </w:r>
    </w:p>
  </w:footnote>
  <w:footnote w:type="continuationSeparator" w:id="0">
    <w:p w14:paraId="0EEFBBB5" w14:textId="77777777" w:rsidR="00D6229B" w:rsidRDefault="00D622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14AF"/>
    <w:rsid w:val="000A3905"/>
    <w:rsid w:val="002774BD"/>
    <w:rsid w:val="002F14AF"/>
    <w:rsid w:val="004A373A"/>
    <w:rsid w:val="009D36E8"/>
    <w:rsid w:val="00D6229B"/>
    <w:rsid w:val="00EC6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47957"/>
  <w15:docId w15:val="{6AAE6DAE-E9C7-49C5-B396-2C8905217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Theme="minorHAnsi" w:hAnsiTheme="minorHAnsi" w:cstheme="minorBidi"/>
        <w:sz w:val="18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uiPriority w:val="9"/>
    <w:qFormat/>
    <w:pPr>
      <w:keepNext/>
      <w:keepLines/>
      <w:spacing w:before="280" w:after="280"/>
      <w:outlineLvl w:val="0"/>
    </w:pPr>
    <w:rPr>
      <w:b/>
      <w:sz w:val="28"/>
      <w:szCs w:val="28"/>
    </w:rPr>
  </w:style>
  <w:style w:type="paragraph" w:styleId="2">
    <w:name w:val="heading 2"/>
    <w:uiPriority w:val="9"/>
    <w:semiHidden/>
    <w:unhideWhenUsed/>
    <w:qFormat/>
    <w:pPr>
      <w:keepNext/>
      <w:keepLines/>
      <w:spacing w:before="220" w:after="220"/>
      <w:outlineLvl w:val="1"/>
    </w:pPr>
    <w:rPr>
      <w:b/>
      <w:sz w:val="22"/>
    </w:rPr>
  </w:style>
  <w:style w:type="paragraph" w:styleId="3">
    <w:name w:val="heading 3"/>
    <w:uiPriority w:val="9"/>
    <w:semiHidden/>
    <w:unhideWhenUsed/>
    <w:qFormat/>
    <w:pPr>
      <w:keepNext/>
      <w:keepLines/>
      <w:spacing w:before="180" w:after="180"/>
      <w:outlineLvl w:val="2"/>
    </w:pPr>
    <w:rPr>
      <w:b/>
      <w:szCs w:val="18"/>
    </w:rPr>
  </w:style>
  <w:style w:type="paragraph" w:styleId="4">
    <w:name w:val="heading 4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ourier New"/>
        <a:ea typeface="Courier New"/>
        <a:cs typeface=""/>
      </a:majorFont>
      <a:minorFont>
        <a:latin typeface="Courier New"/>
        <a:ea typeface="Courier New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3407</Words>
  <Characters>19421</Characters>
  <Application>Microsoft Office Word</Application>
  <DocSecurity>0</DocSecurity>
  <Lines>161</Lines>
  <Paragraphs>45</Paragraphs>
  <ScaleCrop>false</ScaleCrop>
  <Company/>
  <LinksUpToDate>false</LinksUpToDate>
  <CharactersWithSpaces>22783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zpk-docx-converter</dc:creator>
  <cp:keywords/>
  <dc:description/>
  <cp:lastModifiedBy>Ольга Исаева</cp:lastModifiedBy>
  <cp:revision>4</cp:revision>
  <dcterms:created xsi:type="dcterms:W3CDTF">2023-09-28T16:33:00Z</dcterms:created>
  <dcterms:modified xsi:type="dcterms:W3CDTF">2024-01-29T07:56:00Z</dcterms:modified>
</cp:coreProperties>
</file>